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!-- Generated by Aspose.Words for .NET 22.8.0 -->
  <w:body>
    <w:p w:rsidR="009B2F21" w:rsidP="009B2F21" w14:paraId="35EDB2EF" w14:textId="77777777">
      <w:pPr>
        <w:spacing w:before="120" w:after="120" w:line="360" w:lineRule="auto"/>
        <w:jc w:val="center"/>
        <w:rPr>
          <w:rFonts w:ascii="David" w:eastAsia="Times New Roman" w:hAnsi="David" w:cs="David" w:hint="cs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val="ar" w:eastAsia="he-IL" w:bidi="ar-AE"/>
        </w:rPr>
        <w:t>وزارة</w:t>
      </w:r>
      <w:r w:rsidRPr="00910807">
        <w:rPr>
          <w:rFonts w:ascii="David" w:eastAsia="Times New Roman" w:hAnsi="David" w:cs="David"/>
          <w:bCs/>
          <w:sz w:val="28"/>
          <w:szCs w:val="28"/>
          <w:rtl/>
          <w:lang w:val="ar" w:eastAsia="he-IL"/>
        </w:rPr>
        <w:t xml:space="preserve"> </w:t>
      </w:r>
      <w:r w:rsidRPr="00910807">
        <w:rPr>
          <w:rFonts w:ascii="David" w:eastAsia="Times New Roman" w:hAnsi="David" w:cs="David"/>
          <w:bCs/>
          <w:sz w:val="28"/>
          <w:szCs w:val="28"/>
          <w:rtl/>
          <w:lang w:val="ar" w:eastAsia="he-IL" w:bidi="ar-AE"/>
        </w:rPr>
        <w:t>العدل</w:t>
      </w:r>
    </w:p>
    <w:p w:rsidR="009B2F21" w:rsidRPr="009B2F21" w:rsidP="009B2F21" w14:paraId="7AF650FD" w14:textId="32BFD253">
      <w:pPr>
        <w:spacing w:before="120" w:after="120" w:line="360" w:lineRule="auto"/>
        <w:jc w:val="center"/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</w:rPr>
      </w:pPr>
      <w:r w:rsidRPr="009B2F2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  <w:lang w:val="ar" w:bidi="ar-AE"/>
        </w:rPr>
        <w:t>مناقصة</w:t>
      </w:r>
      <w:r w:rsidRPr="009B2F2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  <w:lang w:val="ar"/>
        </w:rPr>
        <w:t xml:space="preserve"> </w:t>
      </w:r>
      <w:r w:rsidR="00493F13">
        <w:rPr>
          <w:rFonts w:ascii="David" w:eastAsia="Times New Roman" w:hAnsi="David" w:cs="Times New Roman" w:hint="cs"/>
          <w:b/>
          <w:bCs/>
          <w:caps/>
          <w:sz w:val="24"/>
          <w:szCs w:val="24"/>
          <w:u w:val="single"/>
          <w:rtl/>
          <w:lang w:val="ar" w:bidi="ar-SA"/>
        </w:rPr>
        <w:t xml:space="preserve">علنية 2023-18- </w:t>
      </w:r>
      <w:r w:rsidRPr="00493F13" w:rsidR="00493F13">
        <w:rPr>
          <w:rFonts w:ascii="David" w:eastAsia="Times New Roman" w:hAnsi="David" w:cs="Times New Roman"/>
          <w:b/>
          <w:bCs/>
          <w:caps/>
          <w:sz w:val="24"/>
          <w:szCs w:val="24"/>
          <w:u w:val="single"/>
          <w:rtl/>
          <w:lang w:val="ar" w:bidi="ar-SA"/>
        </w:rPr>
        <w:t>تقديم خدمات الكتابة والاستشارة لمناقصات شراء</w:t>
      </w:r>
      <w:r w:rsidR="00493F13">
        <w:rPr>
          <w:rFonts w:ascii="David" w:eastAsia="Times New Roman" w:hAnsi="David" w:cs="Times New Roman" w:hint="cs"/>
          <w:b/>
          <w:bCs/>
          <w:caps/>
          <w:sz w:val="24"/>
          <w:szCs w:val="24"/>
          <w:u w:val="single"/>
          <w:rtl/>
          <w:lang w:val="ar" w:bidi="ar-SA"/>
        </w:rPr>
        <w:t xml:space="preserve"> خدمات</w:t>
      </w:r>
      <w:r w:rsidRPr="00493F13" w:rsidR="00493F13">
        <w:rPr>
          <w:rFonts w:ascii="David" w:eastAsia="Times New Roman" w:hAnsi="David" w:cs="Times New Roman"/>
          <w:b/>
          <w:bCs/>
          <w:caps/>
          <w:sz w:val="24"/>
          <w:szCs w:val="24"/>
          <w:u w:val="single"/>
          <w:rtl/>
          <w:lang w:val="ar" w:bidi="ar-SA"/>
        </w:rPr>
        <w:t xml:space="preserve"> </w:t>
      </w:r>
      <w:r w:rsidR="00493F13">
        <w:rPr>
          <w:rFonts w:ascii="David" w:eastAsia="Times New Roman" w:hAnsi="David" w:cs="Times New Roman" w:hint="cs"/>
          <w:b/>
          <w:bCs/>
          <w:caps/>
          <w:sz w:val="24"/>
          <w:szCs w:val="24"/>
          <w:u w:val="single"/>
          <w:rtl/>
          <w:lang w:val="ar" w:bidi="ar-SA"/>
        </w:rPr>
        <w:t>و</w:t>
      </w:r>
      <w:r w:rsidRPr="00493F13" w:rsidR="00493F13">
        <w:rPr>
          <w:rFonts w:ascii="David" w:eastAsia="Times New Roman" w:hAnsi="David" w:cs="Times New Roman"/>
          <w:b/>
          <w:bCs/>
          <w:caps/>
          <w:sz w:val="24"/>
          <w:szCs w:val="24"/>
          <w:u w:val="single"/>
          <w:rtl/>
          <w:lang w:val="ar" w:bidi="ar-SA"/>
        </w:rPr>
        <w:t>بنى تحتية في مجال نظم المعلومات</w:t>
      </w:r>
      <w:r w:rsidRPr="00493F13" w:rsidR="00493F13">
        <w:rPr>
          <w:rFonts w:ascii="David" w:eastAsia="Times New Roman" w:hAnsi="David" w:cs="Times New Roman"/>
          <w:b/>
          <w:bCs/>
          <w:caps/>
          <w:sz w:val="24"/>
          <w:szCs w:val="24"/>
          <w:u w:val="single"/>
          <w:rtl/>
          <w:lang w:val="ar" w:bidi="ar-SA"/>
        </w:rPr>
        <w:t xml:space="preserve"> </w:t>
      </w:r>
      <w:r w:rsidRPr="009B2F2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  <w:lang w:val="ar" w:bidi="ar-AE"/>
        </w:rPr>
        <w:t>لصالح</w:t>
      </w:r>
      <w:r w:rsidRPr="009B2F2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  <w:lang w:val="ar"/>
        </w:rPr>
        <w:t xml:space="preserve"> </w:t>
      </w:r>
      <w:r w:rsidRPr="009B2F2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  <w:lang w:val="ar" w:bidi="ar-AE"/>
        </w:rPr>
        <w:t>وزارة</w:t>
      </w:r>
      <w:r w:rsidRPr="009B2F2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  <w:lang w:val="ar"/>
        </w:rPr>
        <w:t xml:space="preserve"> </w:t>
      </w:r>
      <w:r w:rsidRPr="009B2F21">
        <w:rPr>
          <w:rFonts w:ascii="David" w:eastAsia="Times New Roman" w:hAnsi="David" w:cs="David"/>
          <w:b/>
          <w:bCs/>
          <w:caps/>
          <w:sz w:val="24"/>
          <w:szCs w:val="24"/>
          <w:u w:val="single"/>
          <w:rtl/>
          <w:lang w:val="ar" w:bidi="ar-AE"/>
        </w:rPr>
        <w:t>العدل</w:t>
      </w:r>
    </w:p>
    <w:p w:rsidR="00B21F5B" w:rsidP="00B21F5B" w14:paraId="568DF5C4" w14:textId="77777777">
      <w:pPr>
        <w:pStyle w:val="Para0"/>
        <w:rPr>
          <w:rFonts w:hint="cs"/>
          <w:rtl/>
        </w:rPr>
      </w:pPr>
      <w:r>
        <w:rPr>
          <w:rFonts w:hint="cs"/>
          <w:rtl/>
          <w:lang w:val="ar" w:bidi="ar-AE"/>
        </w:rPr>
        <w:t>شعبة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كبيرة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تكنولوجيات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رقمية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ومعلومات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التابعة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لوزارة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العدل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تعتمد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في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نشاطها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على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البنى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التحتية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وخدمات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الحوسبة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التي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تشتريها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في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إطار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المناقصات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التي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تجريها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وتنشرها</w:t>
      </w:r>
      <w:r>
        <w:rPr>
          <w:rFonts w:hint="cs"/>
          <w:rtl/>
          <w:lang w:val="ar"/>
        </w:rPr>
        <w:t xml:space="preserve">. </w:t>
      </w:r>
      <w:r>
        <w:rPr>
          <w:rFonts w:hint="cs"/>
          <w:rtl/>
          <w:lang w:val="ar" w:bidi="ar-AE"/>
        </w:rPr>
        <w:t>نظرًا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لكثرة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ومدى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تركيب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هذه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المناقصات،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تحتاج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الشعبة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إلى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مساعدة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مستمرة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في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الكتابة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والاستشارة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وإعداد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ومراجعة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المناقصات</w:t>
      </w:r>
      <w:r>
        <w:rPr>
          <w:rFonts w:hint="cs"/>
          <w:rtl/>
          <w:lang w:val="ar"/>
        </w:rPr>
        <w:t>.</w:t>
      </w:r>
    </w:p>
    <w:p w:rsidR="00B21F5B" w:rsidP="00B21F5B" w14:paraId="1F1A43C9" w14:textId="77777777">
      <w:pPr>
        <w:pStyle w:val="Para0"/>
        <w:rPr>
          <w:rtl/>
        </w:rPr>
      </w:pPr>
      <w:r>
        <w:rPr>
          <w:rFonts w:hint="cs"/>
          <w:rtl/>
          <w:lang w:val="ar" w:bidi="ar-AE"/>
        </w:rPr>
        <w:t>الغرض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من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هذه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المناقصة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هو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اختيار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ما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يصل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إلى</w:t>
      </w:r>
      <w:r>
        <w:rPr>
          <w:rFonts w:hint="cs"/>
          <w:rtl/>
          <w:lang w:val="ar"/>
        </w:rPr>
        <w:t xml:space="preserve"> 3 </w:t>
      </w:r>
      <w:r>
        <w:rPr>
          <w:rFonts w:hint="cs"/>
          <w:rtl/>
          <w:lang w:val="ar" w:bidi="ar-AE"/>
        </w:rPr>
        <w:t>مزودين،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قدر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الإمكان،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يشاركون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في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تقديم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خدمات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الكتابة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والاستشارة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لمناقصات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شراء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البنى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التحتية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وخدمات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الحوسبة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في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مجال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نظم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المعلومات</w:t>
      </w:r>
      <w:r>
        <w:rPr>
          <w:rFonts w:hint="cs"/>
          <w:rtl/>
          <w:lang w:val="ar"/>
        </w:rPr>
        <w:t xml:space="preserve"> (</w:t>
      </w:r>
      <w:r>
        <w:rPr>
          <w:rFonts w:hint="cs"/>
          <w:rtl/>
          <w:lang w:val="ar" w:bidi="ar-AE"/>
        </w:rPr>
        <w:t>مثل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منتجات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البرمجيات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والاتصالات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وأمن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نظم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المعلومات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وتطوير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نظم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المعلومات</w:t>
      </w:r>
      <w:r>
        <w:rPr>
          <w:rFonts w:hint="cs"/>
          <w:rtl/>
          <w:lang w:val="ar"/>
        </w:rPr>
        <w:t xml:space="preserve">) </w:t>
      </w:r>
      <w:r>
        <w:rPr>
          <w:rFonts w:hint="cs"/>
          <w:rtl/>
          <w:lang w:val="ar" w:bidi="ar-AE"/>
        </w:rPr>
        <w:t>الذين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سيقدمون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للشعبة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خدمات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كتابية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واستشارية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في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إعداد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المناقصات،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وإذا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لزم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الأمر،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يرافقون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عملية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فحص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الردود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الخاصة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بتلك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المناقصات</w:t>
      </w:r>
      <w:r>
        <w:rPr>
          <w:rFonts w:hint="cs"/>
          <w:rtl/>
          <w:lang w:val="ar"/>
        </w:rPr>
        <w:t>.</w:t>
      </w:r>
    </w:p>
    <w:p w:rsidR="00B21F5B" w:rsidP="00B21F5B" w14:paraId="4DA738DB" w14:textId="77777777">
      <w:pPr>
        <w:pStyle w:val="Para0"/>
        <w:rPr>
          <w:rtl/>
        </w:rPr>
      </w:pPr>
      <w:r>
        <w:rPr>
          <w:rFonts w:hint="cs"/>
          <w:rtl/>
          <w:lang w:val="ar" w:bidi="ar-AE"/>
        </w:rPr>
        <w:t>سيتم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تقسيم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الأنشطة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بين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الفائزين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بشكل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متساوٍ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قدر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الإمكان</w:t>
      </w:r>
      <w:r>
        <w:rPr>
          <w:rFonts w:hint="cs"/>
          <w:rtl/>
          <w:lang w:val="ar"/>
        </w:rPr>
        <w:t xml:space="preserve"> (</w:t>
      </w:r>
      <w:r>
        <w:rPr>
          <w:rFonts w:hint="cs"/>
          <w:rtl/>
          <w:lang w:val="ar" w:bidi="ar-AE"/>
        </w:rPr>
        <w:t>نطاق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الساعات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السنوي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القريب</w:t>
      </w:r>
      <w:r>
        <w:rPr>
          <w:rFonts w:hint="cs"/>
          <w:rtl/>
          <w:lang w:val="ar"/>
        </w:rPr>
        <w:t xml:space="preserve">). </w:t>
      </w:r>
      <w:r>
        <w:rPr>
          <w:rFonts w:hint="cs"/>
          <w:rtl/>
          <w:lang w:val="ar" w:bidi="ar-AE"/>
        </w:rPr>
        <w:t>سيتم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تقييم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أنشطة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الفائزين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وتوزينها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بطريقة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مستمرة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من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قبل</w:t>
      </w:r>
      <w:r>
        <w:rPr>
          <w:rFonts w:hint="cs"/>
          <w:rtl/>
          <w:lang w:val="ar"/>
        </w:rPr>
        <w:t xml:space="preserve"> </w:t>
      </w:r>
      <w:r>
        <w:rPr>
          <w:rFonts w:hint="cs"/>
          <w:rtl/>
          <w:lang w:val="ar" w:bidi="ar-AE"/>
        </w:rPr>
        <w:t>الشعبة</w:t>
      </w:r>
      <w:r>
        <w:rPr>
          <w:rFonts w:hint="cs"/>
          <w:rtl/>
          <w:lang w:val="ar"/>
        </w:rPr>
        <w:t>.</w:t>
      </w:r>
    </w:p>
    <w:p w:rsidR="00BC0D27" w:rsidRPr="00F93C5A" w:rsidP="005C027A" w14:paraId="233D044D" w14:textId="77777777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</w:p>
    <w:p w:rsidR="00BC0D27" w:rsidRPr="00BA32B3" w:rsidP="00206695" w14:paraId="76DAB02C" w14:textId="77777777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 w:bidi="ar-AE"/>
        </w:rPr>
        <w:t>الموعد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 w:bidi="ar-AE"/>
        </w:rPr>
        <w:t>الأخير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 w:bidi="ar-AE"/>
        </w:rPr>
        <w:t>لتقديم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 w:bidi="ar-AE"/>
        </w:rPr>
        <w:t>العروض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 w:bidi="ar-AE"/>
        </w:rPr>
        <w:t>هو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 w:bidi="ar-AE"/>
        </w:rPr>
        <w:t>التاريخ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 w:bidi="ar-AE"/>
        </w:rPr>
        <w:t>الموافق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11.07.2023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 w:bidi="ar-AE"/>
        </w:rPr>
        <w:t>،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 w:bidi="ar-AE"/>
        </w:rPr>
        <w:t>حتى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 w:bidi="ar-AE"/>
        </w:rPr>
        <w:t>الساعة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 xml:space="preserve"> 14:00 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 w:bidi="ar-AE"/>
        </w:rPr>
        <w:t>ظهرًا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val="ar" w:eastAsia="he-IL"/>
        </w:rPr>
        <w:t>.</w:t>
      </w:r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 xml:space="preserve"> </w:t>
      </w:r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val="ar" w:eastAsia="he-IL" w:bidi="ar-AE"/>
        </w:rPr>
        <w:t>بقية</w:t>
      </w:r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 xml:space="preserve"> </w:t>
      </w:r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val="ar" w:eastAsia="he-IL" w:bidi="ar-AE"/>
        </w:rPr>
        <w:t>المواعيد</w:t>
      </w:r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 xml:space="preserve"> </w:t>
      </w:r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val="ar" w:eastAsia="he-IL" w:bidi="ar-AE"/>
        </w:rPr>
        <w:t>مفصلة</w:t>
      </w:r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 xml:space="preserve"> </w:t>
      </w:r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val="ar" w:eastAsia="he-IL" w:bidi="ar-AE"/>
        </w:rPr>
        <w:t>في</w:t>
      </w:r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 xml:space="preserve"> </w:t>
      </w:r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val="ar" w:eastAsia="he-IL" w:bidi="ar-AE"/>
        </w:rPr>
        <w:t>مستندات</w:t>
      </w:r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 xml:space="preserve"> </w:t>
      </w:r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val="ar" w:eastAsia="he-IL" w:bidi="ar-AE"/>
        </w:rPr>
        <w:t>المناقصة</w:t>
      </w:r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val="ar" w:eastAsia="he-IL"/>
        </w:rPr>
        <w:t>.</w:t>
      </w:r>
    </w:p>
    <w:p w:rsidR="002869BE" w:rsidRPr="00A969C9" w:rsidP="005C027A" w14:paraId="3EA57CA6" w14:textId="77777777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* 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 w:bidi="ar-AE"/>
        </w:rPr>
        <w:t>تحتفظ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 w:bidi="ar-AE"/>
        </w:rPr>
        <w:t>الوزارة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 w:bidi="ar-AE"/>
        </w:rPr>
        <w:t>لنفسها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 w:bidi="ar-AE"/>
        </w:rPr>
        <w:t>بالحق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 w:bidi="ar-AE"/>
        </w:rPr>
        <w:t>في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 w:bidi="ar-AE"/>
        </w:rPr>
        <w:t>تغيير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 w:bidi="ar-AE"/>
        </w:rPr>
        <w:t>المواعيد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 w:bidi="ar-AE"/>
        </w:rPr>
        <w:t>التي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 w:bidi="ar-AE"/>
        </w:rPr>
        <w:t>تم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 w:bidi="ar-AE"/>
        </w:rPr>
        <w:t>تفصيلها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 w:bidi="ar-AE"/>
        </w:rPr>
        <w:t>في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 w:bidi="ar-AE"/>
        </w:rPr>
        <w:t>مستندات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 w:bidi="ar-AE"/>
        </w:rPr>
        <w:t>المناقصة،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 w:bidi="ar-AE"/>
        </w:rPr>
        <w:t>حسب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 w:bidi="ar-AE"/>
        </w:rPr>
        <w:t>تقديرها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 w:bidi="ar-AE"/>
        </w:rPr>
        <w:t>الحصري</w:t>
      </w: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.</w:t>
      </w:r>
    </w:p>
    <w:p w:rsidR="002869BE" w:rsidP="005C027A" w14:paraId="6DABBF19" w14:textId="77777777">
      <w:pPr>
        <w:numPr>
          <w:ilvl w:val="0"/>
          <w:numId w:val="1"/>
        </w:numPr>
        <w:spacing w:before="120" w:after="120" w:line="360" w:lineRule="auto"/>
        <w:outlineLvl w:val="1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تسليم العروض</w:t>
      </w:r>
    </w:p>
    <w:p w:rsidR="00F84DCD" w:rsidP="005C027A" w14:paraId="70CF1744" w14:textId="77777777">
      <w:pPr>
        <w:pStyle w:val="ListParagraph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  <w:lang w:val="ar" w:bidi="ar-AE"/>
        </w:rPr>
        <w:t>سيتم</w:t>
      </w:r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r>
        <w:rPr>
          <w:rFonts w:ascii="David" w:hAnsi="David" w:cs="David"/>
          <w:sz w:val="24"/>
          <w:szCs w:val="24"/>
          <w:rtl/>
          <w:lang w:val="ar" w:bidi="ar-AE"/>
        </w:rPr>
        <w:t>تقديم</w:t>
      </w:r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r>
        <w:rPr>
          <w:rFonts w:ascii="David" w:hAnsi="David" w:cs="David"/>
          <w:sz w:val="24"/>
          <w:szCs w:val="24"/>
          <w:rtl/>
          <w:lang w:val="ar" w:bidi="ar-AE"/>
        </w:rPr>
        <w:t>العروض</w:t>
      </w:r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r>
        <w:rPr>
          <w:rFonts w:ascii="David" w:hAnsi="David" w:cs="David"/>
          <w:sz w:val="24"/>
          <w:szCs w:val="24"/>
          <w:rtl/>
          <w:lang w:val="ar" w:bidi="ar-AE"/>
        </w:rPr>
        <w:t>لهذه</w:t>
      </w:r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r>
        <w:rPr>
          <w:rFonts w:ascii="David" w:hAnsi="David" w:cs="David"/>
          <w:sz w:val="24"/>
          <w:szCs w:val="24"/>
          <w:rtl/>
          <w:lang w:val="ar" w:bidi="ar-AE"/>
        </w:rPr>
        <w:t>المناقصة</w:t>
      </w:r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r>
        <w:rPr>
          <w:rFonts w:ascii="David" w:hAnsi="David" w:cs="David"/>
          <w:sz w:val="24"/>
          <w:szCs w:val="24"/>
          <w:rtl/>
          <w:lang w:val="ar" w:bidi="ar-AE"/>
        </w:rPr>
        <w:t>عبر</w:t>
      </w:r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r>
        <w:rPr>
          <w:rFonts w:ascii="David" w:hAnsi="David" w:cs="David"/>
          <w:sz w:val="24"/>
          <w:szCs w:val="24"/>
          <w:rtl/>
          <w:lang w:val="ar" w:bidi="ar-AE"/>
        </w:rPr>
        <w:t>الإنترنت</w:t>
      </w:r>
      <w:r>
        <w:rPr>
          <w:rFonts w:ascii="David" w:hAnsi="David" w:cs="David"/>
          <w:sz w:val="24"/>
          <w:szCs w:val="24"/>
          <w:rtl/>
          <w:lang w:val="ar"/>
        </w:rPr>
        <w:t xml:space="preserve">. </w:t>
      </w:r>
      <w:r>
        <w:rPr>
          <w:rFonts w:ascii="David" w:hAnsi="David" w:cs="David"/>
          <w:sz w:val="24"/>
          <w:szCs w:val="24"/>
          <w:rtl/>
          <w:lang w:val="ar" w:bidi="ar-AE"/>
        </w:rPr>
        <w:t>لغرض</w:t>
      </w:r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r>
        <w:rPr>
          <w:rFonts w:ascii="David" w:hAnsi="David" w:cs="David"/>
          <w:sz w:val="24"/>
          <w:szCs w:val="24"/>
          <w:rtl/>
          <w:lang w:val="ar" w:bidi="ar-AE"/>
        </w:rPr>
        <w:t>تقديم</w:t>
      </w:r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r>
        <w:rPr>
          <w:rFonts w:ascii="David" w:hAnsi="David" w:cs="David"/>
          <w:sz w:val="24"/>
          <w:szCs w:val="24"/>
          <w:rtl/>
          <w:lang w:val="ar" w:bidi="ar-AE"/>
        </w:rPr>
        <w:t>العروض</w:t>
      </w:r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r>
        <w:rPr>
          <w:rFonts w:ascii="David" w:hAnsi="David" w:cs="David"/>
          <w:sz w:val="24"/>
          <w:szCs w:val="24"/>
          <w:rtl/>
          <w:lang w:val="ar" w:bidi="ar-AE"/>
        </w:rPr>
        <w:t>سيطلب</w:t>
      </w:r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r>
        <w:rPr>
          <w:rFonts w:ascii="David" w:hAnsi="David" w:cs="David"/>
          <w:sz w:val="24"/>
          <w:szCs w:val="24"/>
          <w:rtl/>
          <w:lang w:val="ar" w:bidi="ar-AE"/>
        </w:rPr>
        <w:t>من</w:t>
      </w:r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r>
        <w:rPr>
          <w:rFonts w:ascii="David" w:hAnsi="David" w:cs="David"/>
          <w:sz w:val="24"/>
          <w:szCs w:val="24"/>
          <w:rtl/>
          <w:lang w:val="ar" w:bidi="ar-AE"/>
        </w:rPr>
        <w:t>مقدم</w:t>
      </w:r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r>
        <w:rPr>
          <w:rFonts w:ascii="David" w:hAnsi="David" w:cs="David"/>
          <w:sz w:val="24"/>
          <w:szCs w:val="24"/>
          <w:rtl/>
          <w:lang w:val="ar" w:bidi="ar-AE"/>
        </w:rPr>
        <w:t>العرض</w:t>
      </w:r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r>
        <w:rPr>
          <w:rFonts w:ascii="David" w:hAnsi="David" w:cs="David"/>
          <w:sz w:val="24"/>
          <w:szCs w:val="24"/>
          <w:rtl/>
          <w:lang w:val="ar" w:bidi="ar-AE"/>
        </w:rPr>
        <w:t>تعريف</w:t>
      </w:r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r>
        <w:rPr>
          <w:rFonts w:ascii="David" w:hAnsi="David" w:cs="David"/>
          <w:sz w:val="24"/>
          <w:szCs w:val="24"/>
          <w:rtl/>
          <w:lang w:val="ar" w:bidi="ar-AE"/>
        </w:rPr>
        <w:t>نفسه</w:t>
      </w:r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r>
        <w:rPr>
          <w:rFonts w:ascii="David" w:hAnsi="David" w:cs="David"/>
          <w:sz w:val="24"/>
          <w:szCs w:val="24"/>
          <w:rtl/>
          <w:lang w:val="ar" w:bidi="ar-AE"/>
        </w:rPr>
        <w:t>من</w:t>
      </w:r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r>
        <w:rPr>
          <w:rFonts w:ascii="David" w:hAnsi="David" w:cs="David"/>
          <w:sz w:val="24"/>
          <w:szCs w:val="24"/>
          <w:rtl/>
          <w:lang w:val="ar" w:bidi="ar-AE"/>
        </w:rPr>
        <w:t>خلال</w:t>
      </w:r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r>
        <w:rPr>
          <w:rFonts w:ascii="David" w:hAnsi="David" w:cs="David"/>
          <w:sz w:val="24"/>
          <w:szCs w:val="24"/>
          <w:rtl/>
          <w:lang w:val="ar" w:bidi="ar-AE"/>
        </w:rPr>
        <w:t>نظام</w:t>
      </w:r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r>
        <w:rPr>
          <w:rFonts w:ascii="David" w:hAnsi="David" w:cs="David"/>
          <w:sz w:val="24"/>
          <w:szCs w:val="24"/>
          <w:rtl/>
          <w:lang w:val="ar" w:bidi="ar-AE"/>
        </w:rPr>
        <w:t>التعريف</w:t>
      </w:r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r>
        <w:rPr>
          <w:rFonts w:ascii="David" w:hAnsi="David" w:cs="David"/>
          <w:sz w:val="24"/>
          <w:szCs w:val="24"/>
          <w:rtl/>
          <w:lang w:val="ar" w:bidi="ar-AE"/>
        </w:rPr>
        <w:t>الحكومي</w:t>
      </w:r>
      <w:r>
        <w:rPr>
          <w:rFonts w:ascii="David" w:hAnsi="David" w:cs="David"/>
          <w:sz w:val="24"/>
          <w:szCs w:val="24"/>
          <w:rtl/>
          <w:lang w:val="ar"/>
        </w:rPr>
        <w:t xml:space="preserve">. </w:t>
      </w:r>
    </w:p>
    <w:p w:rsidR="00F84DCD" w:rsidP="005C027A" w14:paraId="53BC8F34" w14:textId="77777777">
      <w:pPr>
        <w:pStyle w:val="ListParagraph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  <w:lang w:val="ar" w:bidi="ar-AE"/>
        </w:rPr>
        <w:t>قبل</w:t>
      </w:r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r>
        <w:rPr>
          <w:rFonts w:ascii="David" w:hAnsi="David" w:cs="David"/>
          <w:sz w:val="24"/>
          <w:szCs w:val="24"/>
          <w:rtl/>
          <w:lang w:val="ar" w:bidi="ar-AE"/>
        </w:rPr>
        <w:t>تقديم</w:t>
      </w:r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r>
        <w:rPr>
          <w:rFonts w:ascii="David" w:hAnsi="David" w:cs="David"/>
          <w:sz w:val="24"/>
          <w:szCs w:val="24"/>
          <w:rtl/>
          <w:lang w:val="ar" w:bidi="ar-AE"/>
        </w:rPr>
        <w:t>العرض،</w:t>
      </w:r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r>
        <w:rPr>
          <w:rFonts w:ascii="David" w:hAnsi="David" w:cs="David"/>
          <w:sz w:val="24"/>
          <w:szCs w:val="24"/>
          <w:rtl/>
          <w:lang w:val="ar" w:bidi="ar-AE"/>
        </w:rPr>
        <w:t>يوصى</w:t>
      </w:r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r>
        <w:rPr>
          <w:rFonts w:ascii="David" w:hAnsi="David" w:cs="David"/>
          <w:sz w:val="24"/>
          <w:szCs w:val="24"/>
          <w:rtl/>
          <w:lang w:val="ar" w:bidi="ar-AE"/>
        </w:rPr>
        <w:t>بإجراء</w:t>
      </w:r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r>
        <w:rPr>
          <w:rFonts w:ascii="David" w:hAnsi="David" w:cs="David"/>
          <w:sz w:val="24"/>
          <w:szCs w:val="24"/>
          <w:rtl/>
          <w:lang w:val="ar" w:bidi="ar-AE"/>
        </w:rPr>
        <w:t>التسجيل</w:t>
      </w:r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r>
        <w:rPr>
          <w:rFonts w:ascii="David" w:hAnsi="David" w:cs="David"/>
          <w:sz w:val="24"/>
          <w:szCs w:val="24"/>
          <w:rtl/>
          <w:lang w:val="ar" w:bidi="ar-AE"/>
        </w:rPr>
        <w:t>المسبق</w:t>
      </w:r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r>
        <w:rPr>
          <w:rFonts w:ascii="David" w:hAnsi="David" w:cs="David"/>
          <w:sz w:val="24"/>
          <w:szCs w:val="24"/>
          <w:rtl/>
          <w:lang w:val="ar" w:bidi="ar-AE"/>
        </w:rPr>
        <w:t>على</w:t>
      </w:r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r>
        <w:rPr>
          <w:rFonts w:ascii="David" w:hAnsi="David" w:cs="David"/>
          <w:sz w:val="24"/>
          <w:szCs w:val="24"/>
          <w:rtl/>
          <w:lang w:val="ar" w:bidi="ar-AE"/>
        </w:rPr>
        <w:t>نظام</w:t>
      </w:r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r>
        <w:rPr>
          <w:rFonts w:ascii="David" w:hAnsi="David" w:cs="David"/>
          <w:sz w:val="24"/>
          <w:szCs w:val="24"/>
          <w:rtl/>
          <w:lang w:val="ar" w:bidi="ar-AE"/>
        </w:rPr>
        <w:t>التعريف</w:t>
      </w:r>
      <w:r>
        <w:rPr>
          <w:rFonts w:ascii="David" w:hAnsi="David" w:cs="David"/>
          <w:sz w:val="24"/>
          <w:szCs w:val="24"/>
          <w:rtl/>
          <w:lang w:val="ar"/>
        </w:rPr>
        <w:t xml:space="preserve"> </w:t>
      </w:r>
      <w:r>
        <w:rPr>
          <w:rFonts w:ascii="David" w:hAnsi="David" w:cs="David"/>
          <w:sz w:val="24"/>
          <w:szCs w:val="24"/>
          <w:rtl/>
          <w:lang w:val="ar" w:bidi="ar-AE"/>
        </w:rPr>
        <w:t>الحكومي</w:t>
      </w:r>
      <w:r>
        <w:rPr>
          <w:rFonts w:ascii="David" w:hAnsi="David" w:cs="David"/>
          <w:sz w:val="24"/>
          <w:szCs w:val="24"/>
          <w:rtl/>
          <w:lang w:val="ar"/>
        </w:rPr>
        <w:t>.</w:t>
      </w:r>
    </w:p>
    <w:p w:rsidR="00F84DCD" w:rsidP="005C027A" w14:paraId="03CE8F57" w14:textId="77777777">
      <w:pPr>
        <w:pStyle w:val="ListParagraph"/>
        <w:spacing w:before="120" w:after="12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F84DCD">
        <w:rPr>
          <w:rFonts w:ascii="David" w:hAnsi="David" w:cs="David"/>
          <w:sz w:val="24"/>
          <w:szCs w:val="24"/>
          <w:rtl/>
          <w:lang w:val="ar" w:bidi="ar-AE"/>
        </w:rPr>
        <w:t>يتم</w:t>
      </w:r>
      <w:r w:rsidRPr="00F84DCD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F84DCD">
        <w:rPr>
          <w:rFonts w:ascii="David" w:hAnsi="David" w:cs="David"/>
          <w:sz w:val="24"/>
          <w:szCs w:val="24"/>
          <w:rtl/>
          <w:lang w:val="ar" w:bidi="ar-AE"/>
        </w:rPr>
        <w:t>الدخول</w:t>
      </w:r>
      <w:r w:rsidRPr="00F84DCD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F84DCD">
        <w:rPr>
          <w:rFonts w:ascii="David" w:hAnsi="David" w:cs="David"/>
          <w:sz w:val="24"/>
          <w:szCs w:val="24"/>
          <w:rtl/>
          <w:lang w:val="ar" w:bidi="ar-AE"/>
        </w:rPr>
        <w:t>إلى</w:t>
      </w:r>
      <w:r w:rsidRPr="00F84DCD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F84DCD">
        <w:rPr>
          <w:rFonts w:ascii="David" w:hAnsi="David" w:cs="David"/>
          <w:sz w:val="24"/>
          <w:szCs w:val="24"/>
          <w:rtl/>
          <w:lang w:val="ar" w:bidi="ar-AE"/>
        </w:rPr>
        <w:t>صفحة</w:t>
      </w:r>
      <w:r w:rsidRPr="00F84DCD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F84DCD">
        <w:rPr>
          <w:rFonts w:ascii="David" w:hAnsi="David" w:cs="David"/>
          <w:sz w:val="24"/>
          <w:szCs w:val="24"/>
          <w:rtl/>
          <w:lang w:val="ar" w:bidi="ar-AE"/>
        </w:rPr>
        <w:t>تقديم</w:t>
      </w:r>
      <w:r w:rsidRPr="00F84DCD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F84DCD">
        <w:rPr>
          <w:rFonts w:ascii="David" w:hAnsi="David" w:cs="David"/>
          <w:sz w:val="24"/>
          <w:szCs w:val="24"/>
          <w:rtl/>
          <w:lang w:val="ar" w:bidi="ar-AE"/>
        </w:rPr>
        <w:t>العروض</w:t>
      </w:r>
      <w:r w:rsidRPr="00F84DCD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F84DCD">
        <w:rPr>
          <w:rFonts w:ascii="David" w:hAnsi="David" w:cs="David"/>
          <w:sz w:val="24"/>
          <w:szCs w:val="24"/>
          <w:rtl/>
          <w:lang w:val="ar" w:bidi="ar-AE"/>
        </w:rPr>
        <w:t>من</w:t>
      </w:r>
      <w:r w:rsidRPr="00F84DCD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F84DCD">
        <w:rPr>
          <w:rFonts w:ascii="David" w:hAnsi="David" w:cs="David"/>
          <w:sz w:val="24"/>
          <w:szCs w:val="24"/>
          <w:rtl/>
          <w:lang w:val="ar" w:bidi="ar-AE"/>
        </w:rPr>
        <w:t>خلال</w:t>
      </w:r>
      <w:r w:rsidRPr="00F84DCD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F84DCD">
        <w:rPr>
          <w:rFonts w:ascii="David" w:hAnsi="David" w:cs="David"/>
          <w:sz w:val="24"/>
          <w:szCs w:val="24"/>
          <w:rtl/>
          <w:lang w:val="ar" w:bidi="ar-AE"/>
        </w:rPr>
        <w:t>الرابط</w:t>
      </w:r>
      <w:r w:rsidRPr="00F84DCD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F84DCD">
        <w:rPr>
          <w:rFonts w:ascii="David" w:hAnsi="David" w:cs="David"/>
          <w:sz w:val="24"/>
          <w:szCs w:val="24"/>
          <w:rtl/>
          <w:lang w:val="ar" w:bidi="ar-AE"/>
        </w:rPr>
        <w:t>التالي</w:t>
      </w:r>
      <w:r w:rsidRPr="00F84DCD">
        <w:rPr>
          <w:rFonts w:ascii="David" w:hAnsi="David" w:cs="David"/>
          <w:sz w:val="24"/>
          <w:szCs w:val="24"/>
          <w:rtl/>
          <w:lang w:val="ar"/>
        </w:rPr>
        <w:t>:</w:t>
      </w:r>
    </w:p>
    <w:p w:rsidR="007748EE" w:rsidRPr="007748EE" w:rsidP="005C027A" w14:paraId="265DC118" w14:textId="77777777">
      <w:pPr>
        <w:pStyle w:val="ListParagraph"/>
        <w:spacing w:before="120" w:after="12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7" w:history="1">
        <w:r w:rsidRPr="007748EE">
          <w:rPr>
            <w:rStyle w:val="Hyperlink"/>
            <w:rFonts w:ascii="David" w:eastAsia="Times New Roman" w:hAnsi="David" w:cs="David"/>
            <w:sz w:val="24"/>
            <w:szCs w:val="24"/>
            <w:rtl/>
            <w:lang w:val="ar" w:eastAsia="he-IL"/>
          </w:rPr>
          <w:t>https://merkava.mrp.gov.il/tenders/gate/index.html?bid_object_id=4000570198</w:t>
        </w:r>
      </w:hyperlink>
      <w:r w:rsidRPr="007748EE">
        <w:rPr>
          <w:rFonts w:ascii="David" w:eastAsia="Times New Roman" w:hAnsi="David" w:cs="David" w:hint="cs"/>
          <w:color w:val="000000"/>
          <w:sz w:val="24"/>
          <w:szCs w:val="24"/>
          <w:rtl/>
          <w:lang w:val="ar" w:eastAsia="he-IL"/>
        </w:rPr>
        <w:t xml:space="preserve"> </w:t>
      </w:r>
    </w:p>
    <w:p w:rsidR="002869BE" w:rsidRPr="00A969C9" w:rsidP="005C027A" w14:paraId="75C569F1" w14:textId="77777777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>فترة التعاقد</w:t>
      </w:r>
    </w:p>
    <w:p w:rsidR="00D20E3D" w:rsidRPr="00416297" w:rsidP="005C027A" w14:paraId="317E338B" w14:textId="77777777">
      <w:pPr>
        <w:pStyle w:val="ListParagraph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416297">
        <w:rPr>
          <w:rFonts w:ascii="David" w:hAnsi="David" w:cs="David"/>
          <w:sz w:val="24"/>
          <w:szCs w:val="24"/>
          <w:rtl/>
          <w:lang w:val="ar" w:bidi="ar-AE"/>
        </w:rPr>
        <w:t>فترة</w:t>
      </w:r>
      <w:r w:rsidRPr="00416297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16297">
        <w:rPr>
          <w:rFonts w:ascii="David" w:hAnsi="David" w:cs="David"/>
          <w:sz w:val="24"/>
          <w:szCs w:val="24"/>
          <w:rtl/>
          <w:lang w:val="ar" w:bidi="ar-AE"/>
        </w:rPr>
        <w:t>التعاقد</w:t>
      </w:r>
      <w:r w:rsidRPr="00416297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16297">
        <w:rPr>
          <w:rFonts w:ascii="David" w:hAnsi="David" w:cs="David"/>
          <w:sz w:val="24"/>
          <w:szCs w:val="24"/>
          <w:rtl/>
          <w:lang w:val="ar" w:bidi="ar-AE"/>
        </w:rPr>
        <w:t>هي</w:t>
      </w:r>
      <w:r w:rsidRPr="00416297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16297">
        <w:rPr>
          <w:rFonts w:ascii="David" w:hAnsi="David" w:cs="David"/>
          <w:sz w:val="24"/>
          <w:szCs w:val="24"/>
          <w:rtl/>
          <w:lang w:val="ar" w:bidi="ar-AE"/>
        </w:rPr>
        <w:t>لمدة</w:t>
      </w:r>
      <w:r w:rsidRPr="00416297">
        <w:rPr>
          <w:rFonts w:ascii="David" w:hAnsi="David" w:cs="David"/>
          <w:sz w:val="24"/>
          <w:szCs w:val="24"/>
          <w:rtl/>
          <w:lang w:val="ar"/>
        </w:rPr>
        <w:t xml:space="preserve"> 12 </w:t>
      </w:r>
      <w:r w:rsidRPr="00416297">
        <w:rPr>
          <w:rFonts w:ascii="David" w:hAnsi="David" w:cs="David"/>
          <w:sz w:val="24"/>
          <w:szCs w:val="24"/>
          <w:rtl/>
          <w:lang w:val="ar" w:bidi="ar-AE"/>
        </w:rPr>
        <w:t>شهرًا،</w:t>
      </w:r>
      <w:r w:rsidRPr="00416297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16297">
        <w:rPr>
          <w:rFonts w:ascii="David" w:hAnsi="David" w:cs="David"/>
          <w:sz w:val="24"/>
          <w:szCs w:val="24"/>
          <w:rtl/>
          <w:lang w:val="ar" w:bidi="ar-AE"/>
        </w:rPr>
        <w:t>مع</w:t>
      </w:r>
      <w:r w:rsidRPr="00416297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16297">
        <w:rPr>
          <w:rFonts w:ascii="David" w:hAnsi="David" w:cs="David"/>
          <w:sz w:val="24"/>
          <w:szCs w:val="24"/>
          <w:rtl/>
          <w:lang w:val="ar" w:bidi="ar-AE"/>
        </w:rPr>
        <w:t>إمكانية</w:t>
      </w:r>
      <w:r w:rsidRPr="00416297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16297">
        <w:rPr>
          <w:rFonts w:ascii="David" w:hAnsi="David" w:cs="David"/>
          <w:sz w:val="24"/>
          <w:szCs w:val="24"/>
          <w:rtl/>
          <w:lang w:val="ar" w:bidi="ar-AE"/>
        </w:rPr>
        <w:t>التمديد</w:t>
      </w:r>
      <w:r w:rsidRPr="00416297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16297">
        <w:rPr>
          <w:rFonts w:ascii="David" w:hAnsi="David" w:cs="David"/>
          <w:sz w:val="24"/>
          <w:szCs w:val="24"/>
          <w:rtl/>
          <w:lang w:val="ar" w:bidi="ar-AE"/>
        </w:rPr>
        <w:t>بفترة</w:t>
      </w:r>
      <w:r w:rsidRPr="00416297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16297">
        <w:rPr>
          <w:rFonts w:ascii="David" w:hAnsi="David" w:cs="David"/>
          <w:sz w:val="24"/>
          <w:szCs w:val="24"/>
          <w:rtl/>
          <w:lang w:val="ar" w:bidi="ar-AE"/>
        </w:rPr>
        <w:t>تصل</w:t>
      </w:r>
      <w:r w:rsidRPr="00416297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16297">
        <w:rPr>
          <w:rFonts w:ascii="David" w:hAnsi="David" w:cs="David"/>
          <w:sz w:val="24"/>
          <w:szCs w:val="24"/>
          <w:rtl/>
          <w:lang w:val="ar" w:bidi="ar-AE"/>
        </w:rPr>
        <w:t>إلى</w:t>
      </w:r>
      <w:r w:rsidRPr="00416297">
        <w:rPr>
          <w:rFonts w:ascii="David" w:hAnsi="David" w:cs="David"/>
          <w:sz w:val="24"/>
          <w:szCs w:val="24"/>
          <w:rtl/>
          <w:lang w:val="ar"/>
        </w:rPr>
        <w:t xml:space="preserve"> 48 </w:t>
      </w:r>
      <w:r w:rsidRPr="00416297">
        <w:rPr>
          <w:rFonts w:ascii="David" w:hAnsi="David" w:cs="David"/>
          <w:sz w:val="24"/>
          <w:szCs w:val="24"/>
          <w:rtl/>
          <w:lang w:val="ar" w:bidi="ar-AE"/>
        </w:rPr>
        <w:t>شهرًا</w:t>
      </w:r>
      <w:r w:rsidRPr="00416297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16297">
        <w:rPr>
          <w:rFonts w:ascii="David" w:hAnsi="David" w:cs="David"/>
          <w:sz w:val="24"/>
          <w:szCs w:val="24"/>
          <w:rtl/>
          <w:lang w:val="ar" w:bidi="ar-AE"/>
        </w:rPr>
        <w:t>إضافيًا،</w:t>
      </w:r>
      <w:r w:rsidRPr="00416297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16297">
        <w:rPr>
          <w:rFonts w:ascii="David" w:hAnsi="David" w:cs="David"/>
          <w:sz w:val="24"/>
          <w:szCs w:val="24"/>
          <w:rtl/>
          <w:lang w:val="ar" w:bidi="ar-AE"/>
        </w:rPr>
        <w:t>حتى</w:t>
      </w:r>
      <w:r w:rsidRPr="00416297">
        <w:rPr>
          <w:rFonts w:ascii="David" w:hAnsi="David" w:cs="David"/>
          <w:sz w:val="24"/>
          <w:szCs w:val="24"/>
          <w:rtl/>
          <w:lang w:val="ar"/>
        </w:rPr>
        <w:t xml:space="preserve"> 12 </w:t>
      </w:r>
      <w:r w:rsidRPr="00416297">
        <w:rPr>
          <w:rFonts w:ascii="David" w:hAnsi="David" w:cs="David"/>
          <w:sz w:val="24"/>
          <w:szCs w:val="24"/>
          <w:rtl/>
          <w:lang w:val="ar" w:bidi="ar-AE"/>
        </w:rPr>
        <w:t>شهرًا</w:t>
      </w:r>
      <w:r w:rsidRPr="00416297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16297">
        <w:rPr>
          <w:rFonts w:ascii="David" w:hAnsi="David" w:cs="David"/>
          <w:sz w:val="24"/>
          <w:szCs w:val="24"/>
          <w:rtl/>
          <w:lang w:val="ar" w:bidi="ar-AE"/>
        </w:rPr>
        <w:t>كل</w:t>
      </w:r>
      <w:r w:rsidRPr="00416297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16297">
        <w:rPr>
          <w:rFonts w:ascii="David" w:hAnsi="David" w:cs="David"/>
          <w:sz w:val="24"/>
          <w:szCs w:val="24"/>
          <w:rtl/>
          <w:lang w:val="ar" w:bidi="ar-AE"/>
        </w:rPr>
        <w:t>مرة</w:t>
      </w:r>
      <w:r w:rsidRPr="00416297">
        <w:rPr>
          <w:rFonts w:ascii="David" w:hAnsi="David" w:cs="David"/>
          <w:sz w:val="24"/>
          <w:szCs w:val="24"/>
          <w:rtl/>
          <w:lang w:val="ar"/>
        </w:rPr>
        <w:t xml:space="preserve"> (60 </w:t>
      </w:r>
      <w:r w:rsidRPr="00416297">
        <w:rPr>
          <w:rFonts w:ascii="David" w:hAnsi="David" w:cs="David"/>
          <w:sz w:val="24"/>
          <w:szCs w:val="24"/>
          <w:rtl/>
          <w:lang w:val="ar" w:bidi="ar-AE"/>
        </w:rPr>
        <w:t>شهرًا</w:t>
      </w:r>
      <w:r w:rsidRPr="00416297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416297">
        <w:rPr>
          <w:rFonts w:ascii="David" w:hAnsi="David" w:cs="David"/>
          <w:sz w:val="24"/>
          <w:szCs w:val="24"/>
          <w:rtl/>
          <w:lang w:val="ar" w:bidi="ar-AE"/>
        </w:rPr>
        <w:t>إجمالاً</w:t>
      </w:r>
      <w:r w:rsidRPr="00416297">
        <w:rPr>
          <w:rFonts w:ascii="David" w:hAnsi="David" w:cs="David"/>
          <w:sz w:val="24"/>
          <w:szCs w:val="24"/>
          <w:rtl/>
          <w:lang w:val="ar"/>
        </w:rPr>
        <w:t>).</w:t>
      </w:r>
    </w:p>
    <w:p w:rsidR="00F84DCD" w:rsidRPr="0098136A" w:rsidP="005C027A" w14:paraId="518C320A" w14:textId="77777777">
      <w:pPr>
        <w:pStyle w:val="ListParagraph"/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 w:bidi="ar-AE"/>
        </w:rPr>
        <w:t>شرط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 w:bidi="ar-AE"/>
        </w:rPr>
        <w:t>حد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 w:bidi="ar-AE"/>
        </w:rPr>
        <w:t>أدنى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- 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 w:bidi="ar-AE"/>
        </w:rPr>
        <w:t>للاطلاع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 w:bidi="ar-AE"/>
        </w:rPr>
        <w:t>على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 w:bidi="ar-AE"/>
        </w:rPr>
        <w:t>الصيغة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 w:bidi="ar-AE"/>
        </w:rPr>
        <w:t>الكاملة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 w:bidi="ar-AE"/>
        </w:rPr>
        <w:t>والملزمة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 w:bidi="ar-AE"/>
        </w:rPr>
        <w:t>لشروط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 w:bidi="ar-AE"/>
        </w:rPr>
        <w:t>الحد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 w:bidi="ar-AE"/>
        </w:rPr>
        <w:t>الأدنى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 w:bidi="ar-AE"/>
        </w:rPr>
        <w:t>ينبغي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 w:bidi="ar-AE"/>
        </w:rPr>
        <w:t>الاطلاع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 w:bidi="ar-AE"/>
        </w:rPr>
        <w:t>على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 w:bidi="ar-AE"/>
        </w:rPr>
        <w:t>مستندات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 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 w:bidi="ar-AE"/>
        </w:rPr>
        <w:t>المناقصة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val="ar" w:eastAsia="he-IL"/>
        </w:rPr>
        <w:t xml:space="preserve">. </w:t>
      </w:r>
      <w:bookmarkStart w:id="0" w:name="_Ref321923051"/>
      <w:bookmarkStart w:id="1" w:name="_Ref321923070"/>
    </w:p>
    <w:p w:rsidR="00C42C59" w:rsidRPr="007E4864" w:rsidP="005C027A" w14:paraId="0A687B9C" w14:textId="77777777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  <w:rtl/>
        </w:rPr>
      </w:pPr>
      <w:bookmarkStart w:id="2" w:name="_Ref499035649"/>
      <w:bookmarkStart w:id="3" w:name="_Ref515986969"/>
      <w:r>
        <w:rPr>
          <w:rFonts w:ascii="David" w:hAnsi="David" w:cs="David" w:hint="cs"/>
          <w:color w:val="000000"/>
          <w:sz w:val="24"/>
          <w:szCs w:val="24"/>
          <w:rtl/>
          <w:lang w:val="ar"/>
        </w:rPr>
        <w:t>اتفاقية التعاقد.</w:t>
      </w:r>
    </w:p>
    <w:bookmarkEnd w:id="2"/>
    <w:bookmarkEnd w:id="3"/>
    <w:p w:rsidR="00B708E7" w:rsidRPr="007E4864" w:rsidP="00B708E7" w14:paraId="655AB835" w14:textId="77777777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r w:rsidRPr="007E4864">
        <w:rPr>
          <w:rFonts w:ascii="David" w:hAnsi="David" w:cs="David"/>
          <w:color w:val="000000"/>
          <w:sz w:val="24"/>
          <w:szCs w:val="24"/>
          <w:rtl/>
          <w:lang w:val="ar" w:bidi="ar-AE"/>
        </w:rPr>
        <w:t>الموافقة</w:t>
      </w:r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/>
          <w:color w:val="000000"/>
          <w:sz w:val="24"/>
          <w:szCs w:val="24"/>
          <w:rtl/>
          <w:lang w:val="ar" w:bidi="ar-AE"/>
        </w:rPr>
        <w:t>على</w:t>
      </w:r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/>
          <w:color w:val="000000"/>
          <w:sz w:val="24"/>
          <w:szCs w:val="24"/>
          <w:rtl/>
          <w:lang w:val="ar" w:bidi="ar-AE"/>
        </w:rPr>
        <w:t>إدارة</w:t>
      </w:r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/>
          <w:color w:val="000000"/>
          <w:sz w:val="24"/>
          <w:szCs w:val="24"/>
          <w:rtl/>
          <w:lang w:val="ar" w:bidi="ar-AE"/>
        </w:rPr>
        <w:t>سجلات</w:t>
      </w:r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/>
          <w:color w:val="000000"/>
          <w:sz w:val="24"/>
          <w:szCs w:val="24"/>
          <w:rtl/>
          <w:lang w:val="ar" w:bidi="ar-AE"/>
        </w:rPr>
        <w:t>الحسابات</w:t>
      </w:r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/>
          <w:color w:val="000000"/>
          <w:sz w:val="24"/>
          <w:szCs w:val="24"/>
          <w:rtl/>
          <w:lang w:val="ar" w:bidi="ar-AE"/>
        </w:rPr>
        <w:t>والسجلات</w:t>
      </w:r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/>
          <w:color w:val="000000"/>
          <w:sz w:val="24"/>
          <w:szCs w:val="24"/>
          <w:rtl/>
          <w:lang w:val="ar" w:bidi="ar-AE"/>
        </w:rPr>
        <w:t>بموجب</w:t>
      </w:r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/>
          <w:color w:val="000000"/>
          <w:sz w:val="24"/>
          <w:szCs w:val="24"/>
          <w:rtl/>
          <w:lang w:val="ar" w:bidi="ar-AE"/>
        </w:rPr>
        <w:t>قانون</w:t>
      </w:r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/>
          <w:color w:val="000000"/>
          <w:sz w:val="24"/>
          <w:szCs w:val="24"/>
          <w:rtl/>
          <w:lang w:val="ar" w:bidi="ar-AE"/>
        </w:rPr>
        <w:t>صفقات</w:t>
      </w:r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/>
          <w:color w:val="000000"/>
          <w:sz w:val="24"/>
          <w:szCs w:val="24"/>
          <w:rtl/>
          <w:lang w:val="ar" w:bidi="ar-AE"/>
        </w:rPr>
        <w:t>الهيئات</w:t>
      </w:r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/>
          <w:color w:val="000000"/>
          <w:sz w:val="24"/>
          <w:szCs w:val="24"/>
          <w:rtl/>
          <w:lang w:val="ar" w:bidi="ar-AE"/>
        </w:rPr>
        <w:t>العمومية،</w:t>
      </w:r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/>
          <w:color w:val="000000"/>
          <w:sz w:val="24"/>
          <w:szCs w:val="24"/>
          <w:rtl/>
          <w:lang w:val="ar" w:bidi="ar-AE"/>
        </w:rPr>
        <w:t>لعام</w:t>
      </w:r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1976.</w:t>
      </w:r>
      <w:bookmarkStart w:id="4" w:name="_Ref492563724"/>
      <w:bookmarkStart w:id="5" w:name="_Toc121910931"/>
      <w:bookmarkEnd w:id="0"/>
      <w:bookmarkEnd w:id="1"/>
    </w:p>
    <w:p w:rsidR="00B708E7" w:rsidP="00B708E7" w14:paraId="6459AD5B" w14:textId="77777777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r w:rsidRPr="007E4864">
        <w:rPr>
          <w:rFonts w:ascii="David" w:hAnsi="David" w:cs="David" w:hint="cs"/>
          <w:color w:val="000000"/>
          <w:sz w:val="24"/>
          <w:szCs w:val="24"/>
          <w:rtl/>
          <w:lang w:val="ar" w:bidi="ar-AE"/>
        </w:rPr>
        <w:t>إبراز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 w:bidi="ar-AE"/>
        </w:rPr>
        <w:t>شهادة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 w:bidi="ar-AE"/>
        </w:rPr>
        <w:t>تسجيل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 w:bidi="ar-AE"/>
        </w:rPr>
        <w:t>مؤسسة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 w:bidi="ar-AE"/>
        </w:rPr>
        <w:t>تجارية</w:t>
      </w:r>
      <w:bookmarkEnd w:id="4"/>
      <w:bookmarkEnd w:id="5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.</w:t>
      </w:r>
    </w:p>
    <w:p w:rsidR="007B7090" w:rsidRPr="007E4864" w:rsidP="007B7090" w14:paraId="5F5C6FAC" w14:textId="77777777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  <w:rtl/>
        </w:rPr>
      </w:pPr>
      <w:bookmarkStart w:id="6" w:name="_Ref476756366"/>
      <w:bookmarkStart w:id="7" w:name="_Toc60140036"/>
      <w:r w:rsidRPr="007E4864">
        <w:rPr>
          <w:rFonts w:ascii="David" w:hAnsi="David" w:cs="David" w:hint="cs"/>
          <w:color w:val="000000"/>
          <w:sz w:val="24"/>
          <w:szCs w:val="24"/>
          <w:rtl/>
          <w:lang w:val="ar" w:bidi="ar-AE"/>
        </w:rPr>
        <w:t>تصريح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 w:bidi="ar-AE"/>
        </w:rPr>
        <w:t>بعدم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 w:bidi="ar-AE"/>
        </w:rPr>
        <w:t>وجود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 w:bidi="ar-AE"/>
        </w:rPr>
        <w:t>إدانات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 w:bidi="ar-AE"/>
        </w:rPr>
        <w:t>سابقة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 w:bidi="ar-AE"/>
        </w:rPr>
        <w:t>في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 w:bidi="ar-AE"/>
        </w:rPr>
        <w:t>قضايا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 w:bidi="ar-AE"/>
        </w:rPr>
        <w:t>توظيف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 w:bidi="ar-AE"/>
        </w:rPr>
        <w:t>العمال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 w:bidi="ar-AE"/>
        </w:rPr>
        <w:t>الأجانب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 w:bidi="ar-AE"/>
        </w:rPr>
        <w:t>والحد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 w:bidi="ar-AE"/>
        </w:rPr>
        <w:t>الأدنى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 w:bidi="ar-AE"/>
        </w:rPr>
        <w:t>من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 w:bidi="ar-AE"/>
        </w:rPr>
        <w:t>الأجور</w:t>
      </w:r>
      <w:bookmarkEnd w:id="6"/>
      <w:bookmarkEnd w:id="7"/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.</w:t>
      </w:r>
    </w:p>
    <w:p w:rsidR="007B7090" w:rsidRPr="007E4864" w:rsidP="007B7090" w14:paraId="7834FDBC" w14:textId="77777777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bookmarkStart w:id="8" w:name="_Ref343420212"/>
      <w:r w:rsidRPr="007E4864">
        <w:rPr>
          <w:rFonts w:ascii="David" w:hAnsi="David" w:cs="David" w:hint="cs"/>
          <w:color w:val="000000"/>
          <w:sz w:val="24"/>
          <w:szCs w:val="24"/>
          <w:rtl/>
          <w:lang w:val="ar" w:bidi="ar-AE"/>
        </w:rPr>
        <w:t>تصريح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 w:bidi="ar-AE"/>
        </w:rPr>
        <w:t>بشأن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 w:bidi="ar-AE"/>
        </w:rPr>
        <w:t>الامتثال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 w:bidi="ar-AE"/>
        </w:rPr>
        <w:t>لقانون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 w:bidi="ar-AE"/>
        </w:rPr>
        <w:t>مساواة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 w:bidi="ar-AE"/>
        </w:rPr>
        <w:t>الحقوق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 w:bidi="ar-AE"/>
        </w:rPr>
        <w:t>لأشخاص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 w:bidi="ar-AE"/>
        </w:rPr>
        <w:t>من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 w:bidi="ar-AE"/>
        </w:rPr>
        <w:t>ذوي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 w:bidi="ar-AE"/>
        </w:rPr>
        <w:t>الاحتياجات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 w:bidi="ar-AE"/>
        </w:rPr>
        <w:t>الخاصة</w:t>
      </w:r>
      <w:r w:rsidRPr="007E4864">
        <w:rPr>
          <w:rFonts w:ascii="David" w:hAnsi="David" w:cs="David" w:hint="cs"/>
          <w:color w:val="000000"/>
          <w:sz w:val="24"/>
          <w:szCs w:val="24"/>
          <w:rtl/>
          <w:lang w:val="ar"/>
        </w:rPr>
        <w:t>.</w:t>
      </w:r>
      <w:bookmarkEnd w:id="8"/>
    </w:p>
    <w:p w:rsidR="007B7090" w:rsidRPr="007E4864" w:rsidP="007B7090" w14:paraId="23F716DA" w14:textId="77777777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r w:rsidRPr="007E4864">
        <w:rPr>
          <w:rFonts w:ascii="David" w:hAnsi="David" w:cs="David"/>
          <w:color w:val="000000"/>
          <w:sz w:val="24"/>
          <w:szCs w:val="24"/>
          <w:rtl/>
          <w:lang w:val="ar" w:bidi="ar-AE"/>
        </w:rPr>
        <w:t>تصريح</w:t>
      </w:r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/>
          <w:color w:val="000000"/>
          <w:sz w:val="24"/>
          <w:szCs w:val="24"/>
          <w:rtl/>
          <w:lang w:val="ar" w:bidi="ar-AE"/>
        </w:rPr>
        <w:t>بشأن</w:t>
      </w:r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/>
          <w:color w:val="000000"/>
          <w:sz w:val="24"/>
          <w:szCs w:val="24"/>
          <w:rtl/>
          <w:lang w:val="ar" w:bidi="ar-AE"/>
        </w:rPr>
        <w:t>التزام</w:t>
      </w:r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/>
          <w:color w:val="000000"/>
          <w:sz w:val="24"/>
          <w:szCs w:val="24"/>
          <w:rtl/>
          <w:lang w:val="ar" w:bidi="ar-AE"/>
        </w:rPr>
        <w:t>مقدمي</w:t>
      </w:r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/>
          <w:color w:val="000000"/>
          <w:sz w:val="24"/>
          <w:szCs w:val="24"/>
          <w:rtl/>
          <w:lang w:val="ar" w:bidi="ar-AE"/>
        </w:rPr>
        <w:t>العروض</w:t>
      </w:r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/>
          <w:color w:val="000000"/>
          <w:sz w:val="24"/>
          <w:szCs w:val="24"/>
          <w:rtl/>
          <w:lang w:val="ar" w:bidi="ar-AE"/>
        </w:rPr>
        <w:t>في</w:t>
      </w:r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/>
          <w:color w:val="000000"/>
          <w:sz w:val="24"/>
          <w:szCs w:val="24"/>
          <w:rtl/>
          <w:lang w:val="ar" w:bidi="ar-AE"/>
        </w:rPr>
        <w:t>المناقصة</w:t>
      </w:r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(</w:t>
      </w:r>
      <w:r w:rsidRPr="007E4864">
        <w:rPr>
          <w:rFonts w:ascii="David" w:hAnsi="David" w:cs="David"/>
          <w:color w:val="000000"/>
          <w:sz w:val="24"/>
          <w:szCs w:val="24"/>
          <w:rtl/>
          <w:lang w:val="ar" w:bidi="ar-AE"/>
        </w:rPr>
        <w:t>تصريح</w:t>
      </w:r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7E4864">
        <w:rPr>
          <w:rFonts w:ascii="David" w:hAnsi="David" w:cs="David"/>
          <w:color w:val="000000"/>
          <w:sz w:val="24"/>
          <w:szCs w:val="24"/>
          <w:rtl/>
          <w:lang w:val="ar" w:bidi="ar-AE"/>
        </w:rPr>
        <w:t>عام</w:t>
      </w:r>
      <w:r w:rsidRPr="007E4864">
        <w:rPr>
          <w:rFonts w:ascii="David" w:hAnsi="David" w:cs="David"/>
          <w:color w:val="000000"/>
          <w:sz w:val="24"/>
          <w:szCs w:val="24"/>
          <w:rtl/>
          <w:lang w:val="ar"/>
        </w:rPr>
        <w:t>).</w:t>
      </w:r>
    </w:p>
    <w:p w:rsidR="0098136A" w:rsidP="005C027A" w14:paraId="59345EEB" w14:textId="77777777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حقوق الوزارة </w:t>
      </w:r>
    </w:p>
    <w:p w:rsidR="002869BE" w:rsidP="005C027A" w14:paraId="492A4047" w14:textId="77777777">
      <w:pPr>
        <w:spacing w:before="120" w:after="120"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98136A">
        <w:rPr>
          <w:rFonts w:ascii="David" w:hAnsi="David" w:cs="David"/>
          <w:sz w:val="24"/>
          <w:szCs w:val="24"/>
          <w:rtl/>
          <w:lang w:val="ar" w:bidi="ar-AE"/>
        </w:rPr>
        <w:t>على</w:t>
      </w:r>
      <w:r w:rsidRPr="0098136A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98136A">
        <w:rPr>
          <w:rFonts w:ascii="David" w:hAnsi="David" w:cs="David"/>
          <w:sz w:val="24"/>
          <w:szCs w:val="24"/>
          <w:rtl/>
          <w:lang w:val="ar" w:bidi="ar-AE"/>
        </w:rPr>
        <w:t>النحو</w:t>
      </w:r>
      <w:r w:rsidRPr="0098136A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98136A">
        <w:rPr>
          <w:rFonts w:ascii="David" w:hAnsi="David" w:cs="David"/>
          <w:sz w:val="24"/>
          <w:szCs w:val="24"/>
          <w:rtl/>
          <w:lang w:val="ar" w:bidi="ar-AE"/>
        </w:rPr>
        <w:t>الموضح</w:t>
      </w:r>
      <w:r w:rsidRPr="0098136A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98136A">
        <w:rPr>
          <w:rFonts w:ascii="David" w:hAnsi="David" w:cs="David"/>
          <w:sz w:val="24"/>
          <w:szCs w:val="24"/>
          <w:rtl/>
          <w:lang w:val="ar" w:bidi="ar-AE"/>
        </w:rPr>
        <w:t>في</w:t>
      </w:r>
      <w:r w:rsidRPr="0098136A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98136A">
        <w:rPr>
          <w:rFonts w:ascii="David" w:hAnsi="David" w:cs="David"/>
          <w:sz w:val="24"/>
          <w:szCs w:val="24"/>
          <w:rtl/>
          <w:lang w:val="ar" w:bidi="ar-AE"/>
        </w:rPr>
        <w:t>مستندات</w:t>
      </w:r>
      <w:r w:rsidRPr="0098136A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98136A">
        <w:rPr>
          <w:rFonts w:ascii="David" w:hAnsi="David" w:cs="David"/>
          <w:sz w:val="24"/>
          <w:szCs w:val="24"/>
          <w:rtl/>
          <w:lang w:val="ar" w:bidi="ar-AE"/>
        </w:rPr>
        <w:t>المناقصة</w:t>
      </w:r>
      <w:r w:rsidRPr="0098136A">
        <w:rPr>
          <w:rFonts w:ascii="David" w:hAnsi="David" w:cs="David"/>
          <w:sz w:val="24"/>
          <w:szCs w:val="24"/>
          <w:rtl/>
          <w:lang w:val="ar"/>
        </w:rPr>
        <w:t xml:space="preserve">. </w:t>
      </w:r>
      <w:r w:rsidRPr="0098136A">
        <w:rPr>
          <w:rFonts w:ascii="David" w:hAnsi="David" w:cs="David"/>
          <w:sz w:val="24"/>
          <w:szCs w:val="24"/>
          <w:rtl/>
          <w:lang w:val="ar" w:bidi="ar-AE"/>
        </w:rPr>
        <w:t>يوضح</w:t>
      </w:r>
      <w:r w:rsidRPr="0098136A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98136A">
        <w:rPr>
          <w:rFonts w:ascii="David" w:hAnsi="David" w:cs="David"/>
          <w:sz w:val="24"/>
          <w:szCs w:val="24"/>
          <w:rtl/>
          <w:lang w:val="ar" w:bidi="ar-AE"/>
        </w:rPr>
        <w:t>أن</w:t>
      </w:r>
      <w:r w:rsidRPr="0098136A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98136A">
        <w:rPr>
          <w:rFonts w:ascii="David" w:hAnsi="David" w:cs="David"/>
          <w:color w:val="000000"/>
          <w:sz w:val="24"/>
          <w:szCs w:val="24"/>
          <w:rtl/>
          <w:lang w:val="ar" w:bidi="ar-AE"/>
        </w:rPr>
        <w:t>الوزارة</w:t>
      </w:r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98136A">
        <w:rPr>
          <w:rFonts w:ascii="David" w:hAnsi="David" w:cs="David"/>
          <w:color w:val="000000"/>
          <w:sz w:val="24"/>
          <w:szCs w:val="24"/>
          <w:rtl/>
          <w:lang w:val="ar" w:bidi="ar-AE"/>
        </w:rPr>
        <w:t>يجوز</w:t>
      </w:r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98136A">
        <w:rPr>
          <w:rFonts w:ascii="David" w:hAnsi="David" w:cs="David"/>
          <w:color w:val="000000"/>
          <w:sz w:val="24"/>
          <w:szCs w:val="24"/>
          <w:rtl/>
          <w:lang w:val="ar" w:bidi="ar-AE"/>
        </w:rPr>
        <w:t>لها</w:t>
      </w:r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98136A">
        <w:rPr>
          <w:rFonts w:ascii="David" w:hAnsi="David" w:cs="David"/>
          <w:color w:val="000000"/>
          <w:sz w:val="24"/>
          <w:szCs w:val="24"/>
          <w:rtl/>
          <w:lang w:val="ar" w:bidi="ar-AE"/>
        </w:rPr>
        <w:t>إلغاء</w:t>
      </w:r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98136A">
        <w:rPr>
          <w:rFonts w:ascii="David" w:hAnsi="David" w:cs="David"/>
          <w:color w:val="000000"/>
          <w:sz w:val="24"/>
          <w:szCs w:val="24"/>
          <w:rtl/>
          <w:lang w:val="ar" w:bidi="ar-AE"/>
        </w:rPr>
        <w:t>المناقصة</w:t>
      </w:r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98136A">
        <w:rPr>
          <w:rFonts w:ascii="David" w:hAnsi="David" w:cs="David"/>
          <w:color w:val="000000"/>
          <w:sz w:val="24"/>
          <w:szCs w:val="24"/>
          <w:rtl/>
          <w:lang w:val="ar" w:bidi="ar-AE"/>
        </w:rPr>
        <w:t>أو</w:t>
      </w:r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98136A">
        <w:rPr>
          <w:rFonts w:ascii="David" w:hAnsi="David" w:cs="David"/>
          <w:color w:val="000000"/>
          <w:sz w:val="24"/>
          <w:szCs w:val="24"/>
          <w:rtl/>
          <w:lang w:val="ar" w:bidi="ar-AE"/>
        </w:rPr>
        <w:t>إطلاق</w:t>
      </w:r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98136A">
        <w:rPr>
          <w:rFonts w:ascii="David" w:hAnsi="David" w:cs="David"/>
          <w:color w:val="000000"/>
          <w:sz w:val="24"/>
          <w:szCs w:val="24"/>
          <w:rtl/>
          <w:lang w:val="ar" w:bidi="ar-AE"/>
        </w:rPr>
        <w:t>دعوة</w:t>
      </w:r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98136A">
        <w:rPr>
          <w:rFonts w:ascii="David" w:hAnsi="David" w:cs="David"/>
          <w:color w:val="000000"/>
          <w:sz w:val="24"/>
          <w:szCs w:val="24"/>
          <w:rtl/>
          <w:lang w:val="ar" w:bidi="ar-AE"/>
        </w:rPr>
        <w:t>لمناقصة</w:t>
      </w:r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98136A">
        <w:rPr>
          <w:rFonts w:ascii="David" w:hAnsi="David" w:cs="David"/>
          <w:color w:val="000000"/>
          <w:sz w:val="24"/>
          <w:szCs w:val="24"/>
          <w:rtl/>
          <w:lang w:val="ar" w:bidi="ar-AE"/>
        </w:rPr>
        <w:t>جديدة</w:t>
      </w:r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98136A">
        <w:rPr>
          <w:rFonts w:ascii="David" w:hAnsi="David" w:cs="David"/>
          <w:color w:val="000000"/>
          <w:sz w:val="24"/>
          <w:szCs w:val="24"/>
          <w:rtl/>
          <w:lang w:val="ar" w:bidi="ar-AE"/>
        </w:rPr>
        <w:t>وذلك</w:t>
      </w:r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98136A">
        <w:rPr>
          <w:rFonts w:ascii="David" w:hAnsi="David" w:cs="David"/>
          <w:color w:val="000000"/>
          <w:sz w:val="24"/>
          <w:szCs w:val="24"/>
          <w:rtl/>
          <w:lang w:val="ar" w:bidi="ar-AE"/>
        </w:rPr>
        <w:t>بناءً</w:t>
      </w:r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98136A">
        <w:rPr>
          <w:rFonts w:ascii="David" w:hAnsi="David" w:cs="David"/>
          <w:color w:val="000000"/>
          <w:sz w:val="24"/>
          <w:szCs w:val="24"/>
          <w:rtl/>
          <w:lang w:val="ar" w:bidi="ar-AE"/>
        </w:rPr>
        <w:t>على</w:t>
      </w:r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98136A">
        <w:rPr>
          <w:rFonts w:ascii="David" w:hAnsi="David" w:cs="David"/>
          <w:color w:val="000000"/>
          <w:sz w:val="24"/>
          <w:szCs w:val="24"/>
          <w:rtl/>
          <w:lang w:val="ar" w:bidi="ar-AE"/>
        </w:rPr>
        <w:t>قرارها،</w:t>
      </w:r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98136A">
        <w:rPr>
          <w:rFonts w:ascii="David" w:hAnsi="David" w:cs="David"/>
          <w:color w:val="000000"/>
          <w:sz w:val="24"/>
          <w:szCs w:val="24"/>
          <w:rtl/>
          <w:lang w:val="ar" w:bidi="ar-AE"/>
        </w:rPr>
        <w:t>دون</w:t>
      </w:r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98136A">
        <w:rPr>
          <w:rFonts w:ascii="David" w:hAnsi="David" w:cs="David"/>
          <w:color w:val="000000"/>
          <w:sz w:val="24"/>
          <w:szCs w:val="24"/>
          <w:rtl/>
          <w:lang w:val="ar" w:bidi="ar-AE"/>
        </w:rPr>
        <w:t>تقديم</w:t>
      </w:r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98136A">
        <w:rPr>
          <w:rFonts w:ascii="David" w:hAnsi="David" w:cs="David"/>
          <w:color w:val="000000"/>
          <w:sz w:val="24"/>
          <w:szCs w:val="24"/>
          <w:rtl/>
          <w:lang w:val="ar" w:bidi="ar-AE"/>
        </w:rPr>
        <w:t>مبررات</w:t>
      </w:r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98136A">
        <w:rPr>
          <w:rFonts w:ascii="David" w:hAnsi="David" w:cs="David"/>
          <w:color w:val="000000"/>
          <w:sz w:val="24"/>
          <w:szCs w:val="24"/>
          <w:rtl/>
          <w:lang w:val="ar" w:bidi="ar-AE"/>
        </w:rPr>
        <w:t>للمزود</w:t>
      </w:r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98136A">
        <w:rPr>
          <w:rFonts w:ascii="David" w:hAnsi="David" w:cs="David"/>
          <w:color w:val="000000"/>
          <w:sz w:val="24"/>
          <w:szCs w:val="24"/>
          <w:rtl/>
          <w:lang w:val="ar" w:bidi="ar-AE"/>
        </w:rPr>
        <w:t>أو</w:t>
      </w:r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98136A">
        <w:rPr>
          <w:rFonts w:ascii="David" w:hAnsi="David" w:cs="David"/>
          <w:color w:val="000000"/>
          <w:sz w:val="24"/>
          <w:szCs w:val="24"/>
          <w:rtl/>
          <w:lang w:val="ar" w:bidi="ar-AE"/>
        </w:rPr>
        <w:t>لغيره</w:t>
      </w:r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98136A">
        <w:rPr>
          <w:rFonts w:ascii="David" w:hAnsi="David" w:cs="David"/>
          <w:color w:val="000000"/>
          <w:sz w:val="24"/>
          <w:szCs w:val="24"/>
          <w:rtl/>
          <w:lang w:val="ar" w:bidi="ar-AE"/>
        </w:rPr>
        <w:t>من</w:t>
      </w:r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98136A">
        <w:rPr>
          <w:rFonts w:ascii="David" w:hAnsi="David" w:cs="David"/>
          <w:color w:val="000000"/>
          <w:sz w:val="24"/>
          <w:szCs w:val="24"/>
          <w:rtl/>
          <w:lang w:val="ar" w:bidi="ar-AE"/>
        </w:rPr>
        <w:t>الجهات</w:t>
      </w:r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98136A">
        <w:rPr>
          <w:rFonts w:ascii="David" w:hAnsi="David" w:cs="David"/>
          <w:color w:val="000000"/>
          <w:sz w:val="24"/>
          <w:szCs w:val="24"/>
          <w:rtl/>
          <w:lang w:val="ar" w:bidi="ar-AE"/>
        </w:rPr>
        <w:t>ودون</w:t>
      </w:r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98136A">
        <w:rPr>
          <w:rFonts w:ascii="David" w:hAnsi="David" w:cs="David"/>
          <w:color w:val="000000"/>
          <w:sz w:val="24"/>
          <w:szCs w:val="24"/>
          <w:rtl/>
          <w:lang w:val="ar" w:bidi="ar-AE"/>
        </w:rPr>
        <w:t>تقديم</w:t>
      </w:r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98136A">
        <w:rPr>
          <w:rFonts w:ascii="David" w:hAnsi="David" w:cs="David"/>
          <w:color w:val="000000"/>
          <w:sz w:val="24"/>
          <w:szCs w:val="24"/>
          <w:rtl/>
          <w:lang w:val="ar" w:bidi="ar-AE"/>
        </w:rPr>
        <w:t>الإشعار</w:t>
      </w:r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 xml:space="preserve"> </w:t>
      </w:r>
      <w:r w:rsidRPr="0098136A">
        <w:rPr>
          <w:rFonts w:ascii="David" w:hAnsi="David" w:cs="David"/>
          <w:color w:val="000000"/>
          <w:sz w:val="24"/>
          <w:szCs w:val="24"/>
          <w:rtl/>
          <w:lang w:val="ar" w:bidi="ar-AE"/>
        </w:rPr>
        <w:t>المسبق</w:t>
      </w:r>
      <w:r w:rsidRPr="0098136A">
        <w:rPr>
          <w:rFonts w:ascii="David" w:hAnsi="David" w:cs="David"/>
          <w:color w:val="000000"/>
          <w:sz w:val="24"/>
          <w:szCs w:val="24"/>
          <w:rtl/>
          <w:lang w:val="ar"/>
        </w:rPr>
        <w:t>.</w:t>
      </w:r>
    </w:p>
    <w:p w:rsidR="002869BE" w:rsidRPr="00A969C9" w:rsidP="005C027A" w14:paraId="74F0B4A3" w14:textId="77777777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نشر المناقصة </w:t>
      </w:r>
    </w:p>
    <w:p w:rsidR="002869BE" w:rsidRPr="00A969C9" w:rsidP="005C027A" w14:paraId="514ED10B" w14:textId="77777777">
      <w:pPr>
        <w:spacing w:before="120" w:after="12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  <w:lang w:val="ar" w:bidi="ar-AE"/>
        </w:rPr>
        <w:t>سيتم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نشر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مستندات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المناقصة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على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الموقع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الإلكتروني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الخاص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بوزارة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العدل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وعنوانه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hyperlink r:id="rId8" w:tooltip="www.justice.gov.il" w:history="1">
        <w:r w:rsidR="00A80301">
          <w:rPr>
            <w:rFonts w:ascii="David" w:hAnsi="David" w:cs="David"/>
            <w:sz w:val="24"/>
            <w:szCs w:val="24"/>
            <w:rtl/>
            <w:lang w:val="ar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تحت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العنوان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"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المنشورات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-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مناقصات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السلع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والخدمات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".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يشدد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على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أنه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في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حال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وجود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تعارض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ما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بين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مستندات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المناقصة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وما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جاء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في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هذا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الإعلان،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فإن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نص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مستندات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المناقصة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sz w:val="24"/>
          <w:szCs w:val="24"/>
          <w:rtl/>
          <w:lang w:val="ar" w:bidi="ar-AE"/>
        </w:rPr>
        <w:t>سيغلب</w:t>
      </w:r>
      <w:r w:rsidRPr="00A969C9">
        <w:rPr>
          <w:rFonts w:ascii="David" w:hAnsi="David" w:cs="David"/>
          <w:sz w:val="24"/>
          <w:szCs w:val="24"/>
          <w:rtl/>
          <w:lang w:val="ar"/>
        </w:rPr>
        <w:t xml:space="preserve">. </w:t>
      </w:r>
      <w:r w:rsidRPr="00A969C9">
        <w:rPr>
          <w:rFonts w:ascii="David" w:hAnsi="David" w:cs="David"/>
          <w:b/>
          <w:bCs/>
          <w:sz w:val="24"/>
          <w:szCs w:val="24"/>
          <w:rtl/>
          <w:lang w:val="ar" w:bidi="ar-AE"/>
        </w:rPr>
        <w:t>لا</w:t>
      </w: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b/>
          <w:bCs/>
          <w:sz w:val="24"/>
          <w:szCs w:val="24"/>
          <w:rtl/>
          <w:lang w:val="ar" w:bidi="ar-AE"/>
        </w:rPr>
        <w:t>يوجد</w:t>
      </w: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b/>
          <w:bCs/>
          <w:sz w:val="24"/>
          <w:szCs w:val="24"/>
          <w:rtl/>
          <w:lang w:val="ar" w:bidi="ar-AE"/>
        </w:rPr>
        <w:t>في</w:t>
      </w: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b/>
          <w:bCs/>
          <w:sz w:val="24"/>
          <w:szCs w:val="24"/>
          <w:rtl/>
          <w:lang w:val="ar" w:bidi="ar-AE"/>
        </w:rPr>
        <w:t>المذكور</w:t>
      </w: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b/>
          <w:bCs/>
          <w:sz w:val="24"/>
          <w:szCs w:val="24"/>
          <w:rtl/>
          <w:lang w:val="ar" w:bidi="ar-AE"/>
        </w:rPr>
        <w:t>في</w:t>
      </w: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b/>
          <w:bCs/>
          <w:sz w:val="24"/>
          <w:szCs w:val="24"/>
          <w:rtl/>
          <w:lang w:val="ar" w:bidi="ar-AE"/>
        </w:rPr>
        <w:t>هذا</w:t>
      </w: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b/>
          <w:bCs/>
          <w:sz w:val="24"/>
          <w:szCs w:val="24"/>
          <w:rtl/>
          <w:lang w:val="ar" w:bidi="ar-AE"/>
        </w:rPr>
        <w:t>الإعلان</w:t>
      </w: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b/>
          <w:bCs/>
          <w:sz w:val="24"/>
          <w:szCs w:val="24"/>
          <w:rtl/>
          <w:lang w:val="ar" w:bidi="ar-AE"/>
        </w:rPr>
        <w:t>ما</w:t>
      </w: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b/>
          <w:bCs/>
          <w:sz w:val="24"/>
          <w:szCs w:val="24"/>
          <w:rtl/>
          <w:lang w:val="ar" w:bidi="ar-AE"/>
        </w:rPr>
        <w:t>يستنفذ</w:t>
      </w: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b/>
          <w:bCs/>
          <w:sz w:val="24"/>
          <w:szCs w:val="24"/>
          <w:rtl/>
          <w:lang w:val="ar" w:bidi="ar-AE"/>
        </w:rPr>
        <w:t>أو</w:t>
      </w: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b/>
          <w:bCs/>
          <w:sz w:val="24"/>
          <w:szCs w:val="24"/>
          <w:rtl/>
          <w:lang w:val="ar" w:bidi="ar-AE"/>
        </w:rPr>
        <w:t>ينتقص</w:t>
      </w: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b/>
          <w:bCs/>
          <w:sz w:val="24"/>
          <w:szCs w:val="24"/>
          <w:rtl/>
          <w:lang w:val="ar" w:bidi="ar-AE"/>
        </w:rPr>
        <w:t>أو</w:t>
      </w: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b/>
          <w:bCs/>
          <w:sz w:val="24"/>
          <w:szCs w:val="24"/>
          <w:rtl/>
          <w:lang w:val="ar" w:bidi="ar-AE"/>
        </w:rPr>
        <w:t>يستبدل</w:t>
      </w: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b/>
          <w:bCs/>
          <w:sz w:val="24"/>
          <w:szCs w:val="24"/>
          <w:rtl/>
          <w:lang w:val="ar" w:bidi="ar-AE"/>
        </w:rPr>
        <w:t>متطلبات</w:t>
      </w: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b/>
          <w:bCs/>
          <w:sz w:val="24"/>
          <w:szCs w:val="24"/>
          <w:rtl/>
          <w:lang w:val="ar" w:bidi="ar-AE"/>
        </w:rPr>
        <w:t>المناقصة</w:t>
      </w: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b/>
          <w:bCs/>
          <w:sz w:val="24"/>
          <w:szCs w:val="24"/>
          <w:rtl/>
          <w:lang w:val="ar" w:bidi="ar-AE"/>
        </w:rPr>
        <w:t>المنصوص</w:t>
      </w: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b/>
          <w:bCs/>
          <w:sz w:val="24"/>
          <w:szCs w:val="24"/>
          <w:rtl/>
          <w:lang w:val="ar" w:bidi="ar-AE"/>
        </w:rPr>
        <w:t>عليها</w:t>
      </w: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b/>
          <w:bCs/>
          <w:sz w:val="24"/>
          <w:szCs w:val="24"/>
          <w:rtl/>
          <w:lang w:val="ar" w:bidi="ar-AE"/>
        </w:rPr>
        <w:t>في</w:t>
      </w: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b/>
          <w:bCs/>
          <w:sz w:val="24"/>
          <w:szCs w:val="24"/>
          <w:rtl/>
          <w:lang w:val="ar" w:bidi="ar-AE"/>
        </w:rPr>
        <w:t>إطار</w:t>
      </w: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b/>
          <w:bCs/>
          <w:sz w:val="24"/>
          <w:szCs w:val="24"/>
          <w:rtl/>
          <w:lang w:val="ar" w:bidi="ar-AE"/>
        </w:rPr>
        <w:t>مستندات</w:t>
      </w: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 xml:space="preserve"> </w:t>
      </w:r>
      <w:r w:rsidRPr="00A969C9">
        <w:rPr>
          <w:rFonts w:ascii="David" w:hAnsi="David" w:cs="David"/>
          <w:b/>
          <w:bCs/>
          <w:sz w:val="24"/>
          <w:szCs w:val="24"/>
          <w:rtl/>
          <w:lang w:val="ar" w:bidi="ar-AE"/>
        </w:rPr>
        <w:t>المناقصة</w:t>
      </w: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.</w:t>
      </w:r>
    </w:p>
    <w:p w:rsidR="002869BE" w:rsidRPr="00A969C9" w:rsidP="005C027A" w14:paraId="57B66857" w14:textId="77777777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  <w:lang w:val="ar"/>
        </w:rPr>
        <w:t>الحصول على تفاصيل أخرى</w:t>
      </w:r>
    </w:p>
    <w:p w:rsidR="00E76286" w:rsidP="005C027A" w14:paraId="0BCDA72D" w14:textId="77777777">
      <w:pPr>
        <w:spacing w:before="120" w:after="12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 w:bidi="ar-AE"/>
        </w:rPr>
        <w:t>يمكن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 w:bidi="ar-AE"/>
        </w:rPr>
        <w:t>الحصول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 w:bidi="ar-AE"/>
        </w:rPr>
        <w:t>على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 w:bidi="ar-AE"/>
        </w:rPr>
        <w:t>مستندات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 w:bidi="ar-AE"/>
        </w:rPr>
        <w:t>المناقصة،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 w:bidi="ar-AE"/>
        </w:rPr>
        <w:t>والمزيد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 w:bidi="ar-AE"/>
        </w:rPr>
        <w:t>من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 w:bidi="ar-AE"/>
        </w:rPr>
        <w:t>التفاصيل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 w:bidi="ar-AE"/>
        </w:rPr>
        <w:t>والتحديثات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 w:bidi="ar-AE"/>
        </w:rPr>
        <w:t>بشأن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 w:bidi="ar-AE"/>
        </w:rPr>
        <w:t>المناقصة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 w:bidi="ar-AE"/>
        </w:rPr>
        <w:t>على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 w:bidi="ar-AE"/>
        </w:rPr>
        <w:t>الموقع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 w:bidi="ar-AE"/>
        </w:rPr>
        <w:t>الإلكتروني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 w:bidi="ar-AE"/>
        </w:rPr>
        <w:t>الخاص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 w:bidi="ar-AE"/>
        </w:rPr>
        <w:t>بالوزارة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 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 w:bidi="ar-AE"/>
        </w:rPr>
        <w:t>وعنوانه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  <w:lang w:val="ar"/>
        </w:rPr>
        <w:t xml:space="preserve">: </w:t>
      </w:r>
    </w:p>
    <w:p w:rsidR="00974EE3" w:rsidRPr="00CA460E" w:rsidP="007B7090" w14:paraId="6B932D75" w14:textId="77777777">
      <w:pPr>
        <w:spacing w:before="120" w:after="12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9" w:history="1">
        <w:r w:rsidRPr="00CE1B54" w:rsidR="007B7090">
          <w:rPr>
            <w:rStyle w:val="Hyperlink"/>
            <w:rFonts w:ascii="David" w:hAnsi="David" w:cs="David"/>
            <w:sz w:val="24"/>
            <w:szCs w:val="24"/>
            <w:rtl/>
            <w:lang w:val="ar"/>
          </w:rPr>
          <w:t>https://www.gov.il/he/Departments/publications/Call_for_bids/tender-18-23</w:t>
        </w:r>
      </w:hyperlink>
    </w:p>
    <w:p w:rsidR="002869BE" w:rsidRPr="00A969C9" w:rsidP="007748EE" w14:paraId="0843BF9E" w14:textId="77777777">
      <w:pPr>
        <w:spacing w:before="120" w:after="12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 w:bidi="ar-AE"/>
        </w:rPr>
        <w:t>سيتم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 w:bidi="ar-AE"/>
        </w:rPr>
        <w:t>طرح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 w:bidi="ar-AE"/>
        </w:rPr>
        <w:t>المزيد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 w:bidi="ar-AE"/>
        </w:rPr>
        <w:t>من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 w:bidi="ar-AE"/>
        </w:rPr>
        <w:t>الأسئلة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 w:bidi="ar-AE"/>
        </w:rPr>
        <w:t>والاستفسارات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 w:bidi="ar-AE"/>
        </w:rPr>
        <w:t>في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 w:bidi="ar-AE"/>
        </w:rPr>
        <w:t>موضوع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 w:bidi="ar-AE"/>
        </w:rPr>
        <w:t>المناقصة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 w:bidi="ar-AE"/>
        </w:rPr>
        <w:t>من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 w:bidi="ar-AE"/>
        </w:rPr>
        <w:t>قبل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 w:bidi="ar-AE"/>
        </w:rPr>
        <w:t>كل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 w:bidi="ar-AE"/>
        </w:rPr>
        <w:t>جهة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 w:bidi="ar-AE"/>
        </w:rPr>
        <w:t>معنية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 w:bidi="ar-AE"/>
        </w:rPr>
        <w:t>حسب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 w:bidi="ar-AE"/>
        </w:rPr>
        <w:t>ما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 w:bidi="ar-AE"/>
        </w:rPr>
        <w:t>جاء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 w:bidi="ar-AE"/>
        </w:rPr>
        <w:t>في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 w:bidi="ar-AE"/>
        </w:rPr>
        <w:t>مستندات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 w:bidi="ar-AE"/>
        </w:rPr>
        <w:t>المناقصة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 w:bidi="ar-AE"/>
        </w:rPr>
        <w:t>حتى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 w:bidi="ar-AE"/>
        </w:rPr>
        <w:t>التاريخ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 w:bidi="ar-AE"/>
        </w:rPr>
        <w:t>الموافق</w:t>
      </w:r>
      <w:r>
        <w:rPr>
          <w:rFonts w:ascii="David" w:eastAsia="Times New Roman" w:hAnsi="David" w:cs="David" w:hint="cs"/>
          <w:color w:val="000000"/>
          <w:sz w:val="24"/>
          <w:szCs w:val="24"/>
          <w:rtl/>
          <w:lang w:val="ar"/>
        </w:rPr>
        <w:t xml:space="preserve"> </w:t>
      </w:r>
      <w:r w:rsidR="007748EE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  <w:lang w:val="ar"/>
        </w:rPr>
        <w:t xml:space="preserve">12.06.2023 </w:t>
      </w:r>
      <w:r w:rsidR="007748EE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  <w:lang w:val="ar" w:bidi="ar-AE"/>
        </w:rPr>
        <w:t>عند</w:t>
      </w:r>
      <w:r w:rsidR="007748EE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  <w:lang w:val="ar"/>
        </w:rPr>
        <w:t xml:space="preserve"> </w:t>
      </w:r>
      <w:r w:rsidR="007748EE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  <w:lang w:val="ar" w:bidi="ar-AE"/>
        </w:rPr>
        <w:t>الساعة</w:t>
      </w:r>
      <w:r w:rsidR="007748EE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  <w:lang w:val="ar"/>
        </w:rPr>
        <w:t xml:space="preserve"> 12:00 </w:t>
      </w:r>
      <w:r w:rsidR="007748EE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  <w:lang w:val="ar" w:bidi="ar-AE"/>
        </w:rPr>
        <w:t>ظهرًا</w:t>
      </w:r>
    </w:p>
    <w:p w:rsidR="002869BE" w:rsidRPr="00A969C9" w:rsidP="002869BE" w14:paraId="2A1AC945" w14:textId="77777777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P="002869BE" w14:paraId="60A830BC" w14:textId="77777777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C42BC0" w:rsidRPr="00A969C9" w:rsidP="002869BE" w14:paraId="2F627FE1" w14:textId="77777777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3E0153" w:rsidRPr="00A969C9" w:rsidP="002869BE" w14:paraId="70D09D92" w14:textId="77777777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:rsidR="002869BE" w:rsidRPr="00A969C9" w:rsidP="002869BE" w14:paraId="0E39EB25" w14:textId="77777777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  <w:lang w:val="ar"/>
        </w:rPr>
        <w:t>لجنة المناقصات</w:t>
      </w: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mc:Ignorable="w14 w15 wp14 w16se w16cid">
  <w:abstractNum w:abstractNumId="0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3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6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8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20499779">
    <w:abstractNumId w:val="1"/>
  </w:num>
  <w:num w:numId="2" w16cid:durableId="48629142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111119456">
    <w:abstractNumId w:val="5"/>
  </w:num>
  <w:num w:numId="4" w16cid:durableId="269895886">
    <w:abstractNumId w:val="6"/>
  </w:num>
  <w:num w:numId="5" w16cid:durableId="1958565989">
    <w:abstractNumId w:val="8"/>
  </w:num>
  <w:num w:numId="6" w16cid:durableId="418259521">
    <w:abstractNumId w:val="0"/>
  </w:num>
  <w:num w:numId="7" w16cid:durableId="6175429">
    <w:abstractNumId w:val="7"/>
  </w:num>
  <w:num w:numId="8" w16cid:durableId="610015047">
    <w:abstractNumId w:val="3"/>
  </w:num>
  <w:num w:numId="9" w16cid:durableId="583300123">
    <w:abstractNumId w:val="2"/>
  </w:num>
  <w:num w:numId="10" w16cid:durableId="1574505820">
    <w:abstractNumId w:val="4"/>
  </w:num>
  <w:num w:numId="11" w16cid:durableId="63071923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869BE"/>
    <w:rsid w:val="000055BB"/>
    <w:rsid w:val="00024D32"/>
    <w:rsid w:val="00034D42"/>
    <w:rsid w:val="000552C1"/>
    <w:rsid w:val="00095F11"/>
    <w:rsid w:val="000C4534"/>
    <w:rsid w:val="000C45FF"/>
    <w:rsid w:val="000D7FC7"/>
    <w:rsid w:val="000F2C97"/>
    <w:rsid w:val="000F7D16"/>
    <w:rsid w:val="0010070F"/>
    <w:rsid w:val="00142632"/>
    <w:rsid w:val="00166C4E"/>
    <w:rsid w:val="00193179"/>
    <w:rsid w:val="001E574F"/>
    <w:rsid w:val="00206695"/>
    <w:rsid w:val="0021033A"/>
    <w:rsid w:val="0025023F"/>
    <w:rsid w:val="002869BE"/>
    <w:rsid w:val="002E01F9"/>
    <w:rsid w:val="002F5FAE"/>
    <w:rsid w:val="00334165"/>
    <w:rsid w:val="00340302"/>
    <w:rsid w:val="00353925"/>
    <w:rsid w:val="00375112"/>
    <w:rsid w:val="0039115F"/>
    <w:rsid w:val="003C7C16"/>
    <w:rsid w:val="003E00F7"/>
    <w:rsid w:val="003E0153"/>
    <w:rsid w:val="003F43D6"/>
    <w:rsid w:val="00414EFD"/>
    <w:rsid w:val="00416297"/>
    <w:rsid w:val="00453B72"/>
    <w:rsid w:val="00466259"/>
    <w:rsid w:val="00472C25"/>
    <w:rsid w:val="00493F13"/>
    <w:rsid w:val="004E5710"/>
    <w:rsid w:val="004F0938"/>
    <w:rsid w:val="004F0B1D"/>
    <w:rsid w:val="00562EBE"/>
    <w:rsid w:val="005820BB"/>
    <w:rsid w:val="005920E7"/>
    <w:rsid w:val="005B79A9"/>
    <w:rsid w:val="005C027A"/>
    <w:rsid w:val="005D550D"/>
    <w:rsid w:val="005E0EAC"/>
    <w:rsid w:val="005F002E"/>
    <w:rsid w:val="005F5525"/>
    <w:rsid w:val="00600EF3"/>
    <w:rsid w:val="00631410"/>
    <w:rsid w:val="00651C9B"/>
    <w:rsid w:val="006A30E5"/>
    <w:rsid w:val="0070007C"/>
    <w:rsid w:val="00707A0D"/>
    <w:rsid w:val="00712E25"/>
    <w:rsid w:val="007357FC"/>
    <w:rsid w:val="00762179"/>
    <w:rsid w:val="007748EE"/>
    <w:rsid w:val="007B6DCB"/>
    <w:rsid w:val="007B7090"/>
    <w:rsid w:val="007E3707"/>
    <w:rsid w:val="007E4864"/>
    <w:rsid w:val="0082646C"/>
    <w:rsid w:val="00856137"/>
    <w:rsid w:val="00867626"/>
    <w:rsid w:val="00883652"/>
    <w:rsid w:val="008928C9"/>
    <w:rsid w:val="008C2258"/>
    <w:rsid w:val="008D4462"/>
    <w:rsid w:val="008D6B16"/>
    <w:rsid w:val="00910807"/>
    <w:rsid w:val="00913FDB"/>
    <w:rsid w:val="00974EE3"/>
    <w:rsid w:val="0098136A"/>
    <w:rsid w:val="00981D82"/>
    <w:rsid w:val="00996FF1"/>
    <w:rsid w:val="009A750E"/>
    <w:rsid w:val="009B2F21"/>
    <w:rsid w:val="009F6417"/>
    <w:rsid w:val="00A002D6"/>
    <w:rsid w:val="00A0033D"/>
    <w:rsid w:val="00A12676"/>
    <w:rsid w:val="00A6335D"/>
    <w:rsid w:val="00A80301"/>
    <w:rsid w:val="00A969C9"/>
    <w:rsid w:val="00AB70BD"/>
    <w:rsid w:val="00AC3A76"/>
    <w:rsid w:val="00B02E26"/>
    <w:rsid w:val="00B03B29"/>
    <w:rsid w:val="00B11BCC"/>
    <w:rsid w:val="00B21F5B"/>
    <w:rsid w:val="00B27258"/>
    <w:rsid w:val="00B4386A"/>
    <w:rsid w:val="00B708E7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42BC0"/>
    <w:rsid w:val="00C42C59"/>
    <w:rsid w:val="00CA460E"/>
    <w:rsid w:val="00CC31BD"/>
    <w:rsid w:val="00CC3810"/>
    <w:rsid w:val="00CE1B54"/>
    <w:rsid w:val="00D00ED0"/>
    <w:rsid w:val="00D20E3D"/>
    <w:rsid w:val="00D23784"/>
    <w:rsid w:val="00D26F0A"/>
    <w:rsid w:val="00D97893"/>
    <w:rsid w:val="00DD038E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EB721B"/>
    <w:rsid w:val="00ED7412"/>
    <w:rsid w:val="00F369DF"/>
    <w:rsid w:val="00F8259B"/>
    <w:rsid w:val="00F84DCD"/>
    <w:rsid w:val="00F92255"/>
    <w:rsid w:val="00F93C5A"/>
    <w:rsid w:val="00FB545C"/>
    <w:rsid w:val="00FD1DAD"/>
    <w:rsid w:val="00FF1E7C"/>
    <w:rsid w:val="00FF51BC"/>
  </w:rsids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4:docId w14:val="183967CF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Heading3">
    <w:name w:val="heading 3"/>
    <w:basedOn w:val="Normal"/>
    <w:next w:val="Normal"/>
    <w:link w:val="3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Heading4">
    <w:name w:val="heading 4"/>
    <w:basedOn w:val="Normal"/>
    <w:next w:val="Normal"/>
    <w:link w:val="4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Paragraphe de liste1,lp1,numbered,מכרזים - טקס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basedOn w:val="Normal"/>
    <w:link w:val="a0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link w:val="Header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character" w:customStyle="1" w:styleId="10">
    <w:name w:val="כותרת 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Normal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">
    <w:name w:val="כותרת 3 תו"/>
    <w:link w:val="Heading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Normal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TableGrid">
    <w:name w:val="Table Grid"/>
    <w:aliases w:val="טקסט טבלה תחתונה"/>
    <w:basedOn w:val="TableNormal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Footer">
    <w:name w:val="footer"/>
    <w:basedOn w:val="Normal"/>
    <w:link w:val="a2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2">
    <w:name w:val="כותרת תחתונה תו"/>
    <w:basedOn w:val="DefaultParagraphFont"/>
    <w:link w:val="Footer"/>
    <w:uiPriority w:val="99"/>
    <w:rsid w:val="00AC3A76"/>
    <w:rPr>
      <w:sz w:val="22"/>
      <w:szCs w:val="22"/>
    </w:rPr>
  </w:style>
  <w:style w:type="character" w:customStyle="1" w:styleId="4">
    <w:name w:val="כותרת 4 תו"/>
    <w:basedOn w:val="DefaultParagraphFont"/>
    <w:link w:val="Heading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PlainText">
    <w:name w:val="Plain Text"/>
    <w:basedOn w:val="Normal"/>
    <w:link w:val="a3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3">
    <w:name w:val="טקסט רגיל תו"/>
    <w:basedOn w:val="DefaultParagraphFont"/>
    <w:link w:val="PlainText"/>
    <w:uiPriority w:val="99"/>
    <w:semiHidden/>
    <w:rsid w:val="00C42C59"/>
    <w:rPr>
      <w:rFonts w:eastAsiaTheme="minorHAnsi" w:cstheme="minorBidi"/>
      <w:sz w:val="22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theme" Target="theme/theme1.xml" /><Relationship Id="rId11" Type="http://schemas.openxmlformats.org/officeDocument/2006/relationships/numbering" Target="numbering.xml" /><Relationship Id="rId12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merkava.mrp.gov.il/tenders/gate/index.html?bid_object_id=4000570198" TargetMode="External" /><Relationship Id="rId8" Type="http://schemas.openxmlformats.org/officeDocument/2006/relationships/hyperlink" Target="http://www.justice.gov.il" TargetMode="External" /><Relationship Id="rId9" Type="http://schemas.openxmlformats.org/officeDocument/2006/relationships/hyperlink" Target="https://www.gov.il/he/Departments/publications/Call_for_bids/tender-18-23" TargetMode="Externa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